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26268D1" w14:textId="77777777" w:rsidR="00C721D2" w:rsidRPr="00471AD2" w:rsidRDefault="00E55E97" w:rsidP="005B0180">
      <w:pPr>
        <w:pStyle w:val="Titolo"/>
        <w:spacing w:line="360" w:lineRule="auto"/>
        <w:jc w:val="both"/>
        <w:rPr>
          <w:rFonts w:ascii="Times" w:hAnsi="Times" w:cs="Times New Roman"/>
          <w:sz w:val="40"/>
          <w:szCs w:val="40"/>
          <w:lang w:val="es-ES"/>
        </w:rPr>
      </w:pPr>
      <w:r w:rsidRPr="00471AD2">
        <w:rPr>
          <w:rFonts w:ascii="Times" w:hAnsi="Times" w:cs="Times New Roman"/>
          <w:sz w:val="40"/>
          <w:szCs w:val="40"/>
          <w:lang w:val="es-ES"/>
        </w:rPr>
        <w:t>La productividad neológica de la derivación en un léxico técnico: una mirada diacrónica.</w:t>
      </w:r>
    </w:p>
    <w:p w14:paraId="112E12FC" w14:textId="6AC4DADB" w:rsidR="005B0180" w:rsidRPr="00471AD2" w:rsidRDefault="005B0180" w:rsidP="00471AD2">
      <w:pPr>
        <w:pStyle w:val="Corpo"/>
        <w:rPr>
          <w:rFonts w:ascii="Times" w:hAnsi="Times"/>
          <w:lang w:val="es-ES"/>
        </w:rPr>
      </w:pPr>
      <w:r w:rsidRPr="00471AD2">
        <w:rPr>
          <w:rFonts w:ascii="Times" w:hAnsi="Times"/>
          <w:lang w:val="es-ES"/>
        </w:rPr>
        <w:t>Mario Salvatore Corveddu</w:t>
      </w:r>
    </w:p>
    <w:p w14:paraId="2F9B1016" w14:textId="1D0CEC9C" w:rsidR="005B0180" w:rsidRPr="00471AD2" w:rsidRDefault="005B0180" w:rsidP="00471AD2">
      <w:pPr>
        <w:pStyle w:val="Corpo"/>
        <w:rPr>
          <w:rFonts w:ascii="Times" w:hAnsi="Times"/>
          <w:lang w:val="es-ES"/>
        </w:rPr>
      </w:pPr>
      <w:proofErr w:type="spellStart"/>
      <w:r w:rsidRPr="00471AD2">
        <w:rPr>
          <w:rFonts w:ascii="Times" w:hAnsi="Times"/>
          <w:lang w:val="es-ES"/>
        </w:rPr>
        <w:t>Università</w:t>
      </w:r>
      <w:proofErr w:type="spellEnd"/>
      <w:r w:rsidRPr="00471AD2">
        <w:rPr>
          <w:rFonts w:ascii="Times" w:hAnsi="Times"/>
          <w:lang w:val="es-ES"/>
        </w:rPr>
        <w:t xml:space="preserve"> </w:t>
      </w:r>
      <w:proofErr w:type="spellStart"/>
      <w:r w:rsidRPr="00471AD2">
        <w:rPr>
          <w:rFonts w:ascii="Times" w:hAnsi="Times"/>
          <w:lang w:val="es-ES"/>
        </w:rPr>
        <w:t>Cattolica</w:t>
      </w:r>
      <w:proofErr w:type="spellEnd"/>
      <w:r w:rsidRPr="00471AD2">
        <w:rPr>
          <w:rFonts w:ascii="Times" w:hAnsi="Times"/>
          <w:lang w:val="es-ES"/>
        </w:rPr>
        <w:t xml:space="preserve"> del Sacro </w:t>
      </w:r>
      <w:proofErr w:type="spellStart"/>
      <w:r w:rsidRPr="00471AD2">
        <w:rPr>
          <w:rFonts w:ascii="Times" w:hAnsi="Times"/>
          <w:lang w:val="es-ES"/>
        </w:rPr>
        <w:t>Cuore</w:t>
      </w:r>
      <w:proofErr w:type="spellEnd"/>
      <w:r w:rsidRPr="00471AD2">
        <w:rPr>
          <w:rFonts w:ascii="Times" w:hAnsi="Times"/>
          <w:lang w:val="es-ES"/>
        </w:rPr>
        <w:t xml:space="preserve"> </w:t>
      </w:r>
    </w:p>
    <w:p w14:paraId="684A4617" w14:textId="77777777" w:rsidR="005D0DAC" w:rsidRPr="00471AD2" w:rsidRDefault="005D0DAC" w:rsidP="00471AD2">
      <w:pPr>
        <w:pStyle w:val="Corpo"/>
        <w:rPr>
          <w:rFonts w:ascii="Times" w:hAnsi="Times"/>
          <w:lang w:val="es-ES"/>
        </w:rPr>
      </w:pPr>
    </w:p>
    <w:p w14:paraId="046FDF83" w14:textId="77ACC2BA" w:rsidR="005D0DAC" w:rsidRPr="00471AD2" w:rsidRDefault="005D0DAC" w:rsidP="00471AD2">
      <w:pPr>
        <w:pStyle w:val="Corpo"/>
        <w:rPr>
          <w:rFonts w:ascii="Times" w:hAnsi="Times" w:cs="Times New Roman"/>
          <w:b/>
          <w:bCs/>
          <w:sz w:val="40"/>
          <w:szCs w:val="40"/>
          <w:lang w:val="en-US"/>
        </w:rPr>
      </w:pPr>
      <w:r w:rsidRPr="00471AD2">
        <w:rPr>
          <w:rFonts w:ascii="Times" w:hAnsi="Times" w:cs="Times New Roman"/>
          <w:b/>
          <w:bCs/>
          <w:sz w:val="40"/>
          <w:szCs w:val="40"/>
          <w:lang w:val="en-US"/>
        </w:rPr>
        <w:t xml:space="preserve">The </w:t>
      </w:r>
      <w:proofErr w:type="spellStart"/>
      <w:r w:rsidRPr="00471AD2">
        <w:rPr>
          <w:rFonts w:ascii="Times" w:hAnsi="Times" w:cs="Times New Roman"/>
          <w:b/>
          <w:bCs/>
          <w:sz w:val="40"/>
          <w:szCs w:val="40"/>
          <w:lang w:val="en-US"/>
        </w:rPr>
        <w:t>neological</w:t>
      </w:r>
      <w:proofErr w:type="spellEnd"/>
      <w:r w:rsidRPr="00471AD2">
        <w:rPr>
          <w:rFonts w:ascii="Times" w:hAnsi="Times" w:cs="Times New Roman"/>
          <w:b/>
          <w:bCs/>
          <w:sz w:val="40"/>
          <w:szCs w:val="40"/>
          <w:lang w:val="en-US"/>
        </w:rPr>
        <w:t xml:space="preserve"> productivity of derivation in a technical lexicon: a diachronic view.</w:t>
      </w:r>
    </w:p>
    <w:p w14:paraId="472238C7" w14:textId="3BAB4BF3" w:rsidR="005D0DAC" w:rsidRPr="00471AD2" w:rsidRDefault="005D0DAC" w:rsidP="00471AD2">
      <w:pPr>
        <w:pStyle w:val="Corpo"/>
        <w:rPr>
          <w:rFonts w:ascii="Times" w:hAnsi="Times"/>
          <w:lang w:val="en-US"/>
        </w:rPr>
      </w:pPr>
    </w:p>
    <w:p w14:paraId="358D84D8" w14:textId="77777777" w:rsidR="005B0180" w:rsidRPr="00471AD2" w:rsidRDefault="005B0180" w:rsidP="00471AD2">
      <w:pPr>
        <w:pStyle w:val="Corpo"/>
        <w:rPr>
          <w:rFonts w:ascii="Times" w:hAnsi="Times"/>
          <w:lang w:val="es-ES"/>
        </w:rPr>
      </w:pPr>
    </w:p>
    <w:p w14:paraId="06E91598" w14:textId="36EE1FE4" w:rsidR="005D0DAC" w:rsidRPr="00471AD2" w:rsidRDefault="005D0DAC" w:rsidP="00471AD2">
      <w:pPr>
        <w:pStyle w:val="Corpo"/>
        <w:rPr>
          <w:rFonts w:ascii="Times" w:hAnsi="Times"/>
          <w:lang w:val="es-ES"/>
        </w:rPr>
      </w:pPr>
      <w:r w:rsidRPr="00471AD2">
        <w:rPr>
          <w:rFonts w:ascii="Times" w:hAnsi="Times"/>
          <w:lang w:val="es-ES"/>
        </w:rPr>
        <w:t>Resumen</w:t>
      </w:r>
    </w:p>
    <w:p w14:paraId="7F7F3663" w14:textId="77777777" w:rsidR="002B417D" w:rsidRPr="00471AD2" w:rsidRDefault="002B417D" w:rsidP="00471AD2">
      <w:pPr>
        <w:pStyle w:val="Corpo"/>
        <w:rPr>
          <w:rFonts w:ascii="Times" w:hAnsi="Times"/>
          <w:lang w:val="es-ES"/>
        </w:rPr>
      </w:pPr>
    </w:p>
    <w:p w14:paraId="696FF027" w14:textId="37555639" w:rsidR="002B417D" w:rsidRPr="00471AD2" w:rsidRDefault="00BE7F6A" w:rsidP="00471AD2">
      <w:pPr>
        <w:pStyle w:val="Corpo"/>
        <w:spacing w:line="360" w:lineRule="auto"/>
        <w:rPr>
          <w:rFonts w:ascii="Times" w:hAnsi="Times" w:cs="Arial"/>
          <w:sz w:val="20"/>
          <w:szCs w:val="20"/>
          <w:lang w:val="es-ES"/>
        </w:rPr>
      </w:pPr>
      <w:r w:rsidRPr="00471AD2">
        <w:rPr>
          <w:rFonts w:ascii="Times" w:hAnsi="Times" w:cs="Arial"/>
          <w:sz w:val="20"/>
          <w:szCs w:val="20"/>
          <w:lang w:val="es-ES"/>
        </w:rPr>
        <w:t>En la España de los siglos XVIII y XIX</w:t>
      </w:r>
      <w:r w:rsidR="00074F05" w:rsidRPr="00471AD2">
        <w:rPr>
          <w:rFonts w:ascii="Times" w:hAnsi="Times" w:cs="Arial"/>
          <w:sz w:val="20"/>
          <w:szCs w:val="20"/>
          <w:lang w:val="es-ES"/>
        </w:rPr>
        <w:t>,</w:t>
      </w:r>
      <w:r w:rsidRPr="00471AD2">
        <w:rPr>
          <w:rFonts w:ascii="Times" w:hAnsi="Times" w:cs="Arial"/>
          <w:sz w:val="20"/>
          <w:szCs w:val="20"/>
          <w:lang w:val="es-ES"/>
        </w:rPr>
        <w:t xml:space="preserve"> los avances de la ciencia y de la técnica impactaron profundamente los antiguos oficios, </w:t>
      </w:r>
      <w:r w:rsidR="00074F05" w:rsidRPr="00471AD2">
        <w:rPr>
          <w:rFonts w:ascii="Times" w:hAnsi="Times" w:cs="Arial"/>
          <w:sz w:val="20"/>
          <w:szCs w:val="20"/>
          <w:lang w:val="es-ES"/>
        </w:rPr>
        <w:t xml:space="preserve">modificando la estructura conceptual </w:t>
      </w:r>
      <w:r w:rsidR="00A94D3F" w:rsidRPr="00471AD2">
        <w:rPr>
          <w:rFonts w:ascii="Times" w:hAnsi="Times" w:cs="Arial"/>
          <w:sz w:val="20"/>
          <w:szCs w:val="20"/>
          <w:lang w:val="es-ES"/>
        </w:rPr>
        <w:t xml:space="preserve">a través de una masiva introducción de nuevas nociones. A nivel lingüístico, esta situación se tradujo en </w:t>
      </w:r>
      <w:r w:rsidRPr="00471AD2">
        <w:rPr>
          <w:rFonts w:ascii="Times" w:hAnsi="Times" w:cs="Arial"/>
          <w:sz w:val="20"/>
          <w:szCs w:val="20"/>
          <w:lang w:val="es-ES"/>
        </w:rPr>
        <w:t>una</w:t>
      </w:r>
      <w:r w:rsidR="00A94D3F" w:rsidRPr="00471AD2">
        <w:rPr>
          <w:rFonts w:ascii="Times" w:hAnsi="Times" w:cs="Arial"/>
          <w:sz w:val="20"/>
          <w:szCs w:val="20"/>
          <w:lang w:val="es-ES"/>
        </w:rPr>
        <w:t xml:space="preserve"> necesidad léxica cuya extensión </w:t>
      </w:r>
      <w:r w:rsidRPr="00471AD2">
        <w:rPr>
          <w:rFonts w:ascii="Times" w:hAnsi="Times" w:cs="Arial"/>
          <w:sz w:val="20"/>
          <w:szCs w:val="20"/>
          <w:lang w:val="es-ES"/>
        </w:rPr>
        <w:t>condujo</w:t>
      </w:r>
      <w:r w:rsidR="00A94D3F" w:rsidRPr="00471AD2">
        <w:rPr>
          <w:rFonts w:ascii="Times" w:hAnsi="Times" w:cs="Arial"/>
          <w:sz w:val="20"/>
          <w:szCs w:val="20"/>
          <w:lang w:val="es-ES"/>
        </w:rPr>
        <w:t xml:space="preserve"> la lengua </w:t>
      </w:r>
      <w:r w:rsidR="00106E4A" w:rsidRPr="00471AD2">
        <w:rPr>
          <w:rFonts w:ascii="Times" w:hAnsi="Times" w:cs="Arial"/>
          <w:sz w:val="20"/>
          <w:szCs w:val="20"/>
          <w:lang w:val="es-ES"/>
        </w:rPr>
        <w:t xml:space="preserve">a un rápido proceso de creación neológica. </w:t>
      </w:r>
    </w:p>
    <w:p w14:paraId="0D8FA397" w14:textId="2B33EA54" w:rsidR="00C735C5" w:rsidRPr="00471AD2" w:rsidRDefault="00106E4A">
      <w:pPr>
        <w:pStyle w:val="Corpo"/>
        <w:spacing w:line="360" w:lineRule="auto"/>
        <w:jc w:val="both"/>
        <w:rPr>
          <w:rFonts w:ascii="Times" w:hAnsi="Times" w:cs="Arial"/>
          <w:sz w:val="20"/>
          <w:szCs w:val="20"/>
          <w:lang w:val="es-ES"/>
        </w:rPr>
      </w:pPr>
      <w:r w:rsidRPr="00471AD2">
        <w:rPr>
          <w:rFonts w:ascii="Times" w:hAnsi="Times" w:cs="Arial"/>
          <w:sz w:val="20"/>
          <w:szCs w:val="20"/>
          <w:lang w:val="es-ES"/>
        </w:rPr>
        <w:t xml:space="preserve">El </w:t>
      </w:r>
      <w:r w:rsidR="00C735C5" w:rsidRPr="00471AD2">
        <w:rPr>
          <w:rFonts w:ascii="Times" w:hAnsi="Times" w:cs="Arial"/>
          <w:sz w:val="20"/>
          <w:szCs w:val="20"/>
          <w:lang w:val="es-ES"/>
        </w:rPr>
        <w:t>articulo</w:t>
      </w:r>
      <w:r w:rsidRPr="00471AD2">
        <w:rPr>
          <w:rFonts w:ascii="Times" w:hAnsi="Times" w:cs="Arial"/>
          <w:sz w:val="20"/>
          <w:szCs w:val="20"/>
          <w:lang w:val="es-ES"/>
        </w:rPr>
        <w:t xml:space="preserve"> pretende contrib</w:t>
      </w:r>
      <w:r w:rsidR="00C735C5" w:rsidRPr="00471AD2">
        <w:rPr>
          <w:rFonts w:ascii="Times" w:hAnsi="Times" w:cs="Arial"/>
          <w:sz w:val="20"/>
          <w:szCs w:val="20"/>
          <w:lang w:val="es-ES"/>
        </w:rPr>
        <w:t>uir al conocimiento de este perí</w:t>
      </w:r>
      <w:r w:rsidRPr="00471AD2">
        <w:rPr>
          <w:rFonts w:ascii="Times" w:hAnsi="Times" w:cs="Arial"/>
          <w:sz w:val="20"/>
          <w:szCs w:val="20"/>
          <w:lang w:val="es-ES"/>
        </w:rPr>
        <w:t>odo de la historia de la lengua española</w:t>
      </w:r>
      <w:r w:rsidR="00C81250" w:rsidRPr="00471AD2">
        <w:rPr>
          <w:rFonts w:ascii="Times" w:hAnsi="Times" w:cs="Arial"/>
          <w:sz w:val="20"/>
          <w:szCs w:val="20"/>
          <w:lang w:val="es-ES"/>
        </w:rPr>
        <w:t>,</w:t>
      </w:r>
      <w:r w:rsidRPr="00471AD2">
        <w:rPr>
          <w:rFonts w:ascii="Times" w:hAnsi="Times" w:cs="Arial"/>
          <w:sz w:val="20"/>
          <w:szCs w:val="20"/>
          <w:lang w:val="es-ES"/>
        </w:rPr>
        <w:t xml:space="preserve"> </w:t>
      </w:r>
      <w:r w:rsidR="00C81250" w:rsidRPr="00471AD2">
        <w:rPr>
          <w:rFonts w:ascii="Times" w:hAnsi="Times" w:cs="Arial"/>
          <w:sz w:val="20"/>
          <w:szCs w:val="20"/>
          <w:lang w:val="es-ES"/>
        </w:rPr>
        <w:t xml:space="preserve">analizando la productividad del mecanismo </w:t>
      </w:r>
      <w:proofErr w:type="spellStart"/>
      <w:r w:rsidR="00C81250" w:rsidRPr="00471AD2">
        <w:rPr>
          <w:rFonts w:ascii="Times" w:hAnsi="Times" w:cs="Arial"/>
          <w:sz w:val="20"/>
          <w:szCs w:val="20"/>
          <w:lang w:val="es-ES"/>
        </w:rPr>
        <w:t>lexicogenético</w:t>
      </w:r>
      <w:proofErr w:type="spellEnd"/>
      <w:r w:rsidR="00C81250" w:rsidRPr="00471AD2">
        <w:rPr>
          <w:rFonts w:ascii="Times" w:hAnsi="Times" w:cs="Arial"/>
          <w:sz w:val="20"/>
          <w:szCs w:val="20"/>
          <w:lang w:val="es-ES"/>
        </w:rPr>
        <w:t xml:space="preserve"> de la derivación</w:t>
      </w:r>
      <w:r w:rsidR="008C7577" w:rsidRPr="00471AD2">
        <w:rPr>
          <w:rFonts w:ascii="Times" w:hAnsi="Times" w:cs="Arial"/>
          <w:sz w:val="20"/>
          <w:szCs w:val="20"/>
          <w:lang w:val="es-ES"/>
        </w:rPr>
        <w:t xml:space="preserve"> en </w:t>
      </w:r>
      <w:r w:rsidR="00C735C5" w:rsidRPr="00471AD2">
        <w:rPr>
          <w:rFonts w:ascii="Times" w:hAnsi="Times" w:cs="Arial"/>
          <w:sz w:val="20"/>
          <w:szCs w:val="20"/>
          <w:lang w:val="es-ES"/>
        </w:rPr>
        <w:t>un</w:t>
      </w:r>
      <w:r w:rsidR="008C7577" w:rsidRPr="00471AD2">
        <w:rPr>
          <w:rFonts w:ascii="Times" w:hAnsi="Times" w:cs="Arial"/>
          <w:sz w:val="20"/>
          <w:szCs w:val="20"/>
          <w:lang w:val="es-ES"/>
        </w:rPr>
        <w:t xml:space="preserve"> léxico </w:t>
      </w:r>
      <w:r w:rsidR="00C735C5" w:rsidRPr="00471AD2">
        <w:rPr>
          <w:rFonts w:ascii="Times" w:hAnsi="Times" w:cs="Arial"/>
          <w:sz w:val="20"/>
          <w:szCs w:val="20"/>
          <w:lang w:val="es-ES"/>
        </w:rPr>
        <w:t>técnico</w:t>
      </w:r>
      <w:r w:rsidR="005F5444" w:rsidRPr="001B2442">
        <w:rPr>
          <w:rStyle w:val="Rimandonotaapidipagina"/>
          <w:rFonts w:ascii="Times" w:hAnsi="Times" w:cs="Arial"/>
          <w:sz w:val="20"/>
          <w:szCs w:val="20"/>
          <w:lang w:val="es-ES"/>
        </w:rPr>
        <w:footnoteReference w:id="2"/>
      </w:r>
      <w:r w:rsidR="00C735C5" w:rsidRPr="00471AD2">
        <w:rPr>
          <w:rFonts w:ascii="Times" w:hAnsi="Times" w:cs="Arial"/>
          <w:sz w:val="20"/>
          <w:szCs w:val="20"/>
          <w:lang w:val="es-ES"/>
        </w:rPr>
        <w:t>: el</w:t>
      </w:r>
      <w:r w:rsidR="008C7577" w:rsidRPr="00471AD2">
        <w:rPr>
          <w:rFonts w:ascii="Times" w:hAnsi="Times" w:cs="Arial"/>
          <w:sz w:val="20"/>
          <w:szCs w:val="20"/>
          <w:lang w:val="es-ES"/>
        </w:rPr>
        <w:t xml:space="preserve"> curtido y adobo de cueros. </w:t>
      </w:r>
      <w:r w:rsidR="008C3D0B" w:rsidRPr="00471AD2">
        <w:rPr>
          <w:rFonts w:ascii="Times" w:hAnsi="Times" w:cs="Arial"/>
          <w:sz w:val="20"/>
          <w:szCs w:val="20"/>
          <w:lang w:val="es-ES"/>
        </w:rPr>
        <w:t xml:space="preserve">Adoptando una perspectiva diacrónica, el estudio se propone dos objetivos. </w:t>
      </w:r>
      <w:r w:rsidR="00C735C5" w:rsidRPr="00471AD2">
        <w:rPr>
          <w:rFonts w:ascii="Times" w:hAnsi="Times" w:cs="Arial"/>
          <w:sz w:val="20"/>
          <w:szCs w:val="20"/>
          <w:lang w:val="es-ES"/>
        </w:rPr>
        <w:t xml:space="preserve">El primer objetivo es la descripción cuantitativa del fenómeno, observando las dinámicas neológicas en los apartados que constituyen el dominio investigado. El segundo objetivo es analizar los afijos con el fin de individuar los patrones que regularizan el recorrido a este </w:t>
      </w:r>
      <w:r w:rsidR="00651F3B" w:rsidRPr="00471AD2">
        <w:rPr>
          <w:rFonts w:ascii="Times" w:hAnsi="Times" w:cs="Arial"/>
          <w:sz w:val="20"/>
          <w:szCs w:val="20"/>
          <w:lang w:val="es-ES"/>
        </w:rPr>
        <w:t>mecanismo</w:t>
      </w:r>
      <w:r w:rsidR="00C735C5" w:rsidRPr="00471AD2">
        <w:rPr>
          <w:rFonts w:ascii="Times" w:hAnsi="Times" w:cs="Arial"/>
          <w:sz w:val="20"/>
          <w:szCs w:val="20"/>
          <w:lang w:val="es-ES"/>
        </w:rPr>
        <w:t>.</w:t>
      </w:r>
    </w:p>
    <w:p w14:paraId="5FD9A431" w14:textId="77777777" w:rsidR="00BE7F6A" w:rsidRPr="00471AD2" w:rsidRDefault="00BE7F6A">
      <w:pPr>
        <w:pStyle w:val="Corpo"/>
        <w:spacing w:line="360" w:lineRule="auto"/>
        <w:jc w:val="both"/>
        <w:rPr>
          <w:rFonts w:ascii="Times" w:hAnsi="Times" w:cs="Arial"/>
          <w:sz w:val="20"/>
          <w:szCs w:val="20"/>
          <w:lang w:val="es-ES"/>
        </w:rPr>
      </w:pPr>
    </w:p>
    <w:p w14:paraId="3B7CE3B0" w14:textId="21A284C5" w:rsidR="00BE7F6A" w:rsidRPr="00471AD2" w:rsidRDefault="00BE7F6A">
      <w:pPr>
        <w:pStyle w:val="Corpo"/>
        <w:spacing w:line="360" w:lineRule="auto"/>
        <w:jc w:val="both"/>
        <w:rPr>
          <w:rFonts w:ascii="Times" w:hAnsi="Times" w:cs="Arial"/>
          <w:sz w:val="20"/>
          <w:szCs w:val="20"/>
          <w:lang w:val="en-US"/>
        </w:rPr>
      </w:pPr>
      <w:r w:rsidRPr="00471AD2">
        <w:rPr>
          <w:rFonts w:ascii="Times" w:hAnsi="Times" w:cs="Arial"/>
          <w:sz w:val="20"/>
          <w:szCs w:val="20"/>
          <w:lang w:val="en-US"/>
        </w:rPr>
        <w:t xml:space="preserve">In the XVIII and XIX century Spain, </w:t>
      </w:r>
      <w:r w:rsidR="00FD4A95" w:rsidRPr="00471AD2">
        <w:rPr>
          <w:rFonts w:ascii="Times" w:hAnsi="Times" w:cs="Arial"/>
          <w:sz w:val="20"/>
          <w:szCs w:val="20"/>
          <w:lang w:val="en-US"/>
        </w:rPr>
        <w:t xml:space="preserve">the scientific and technical advances </w:t>
      </w:r>
      <w:r w:rsidR="007E7CE0" w:rsidRPr="00471AD2">
        <w:rPr>
          <w:rFonts w:ascii="Times" w:hAnsi="Times" w:cs="Arial"/>
          <w:sz w:val="20"/>
          <w:szCs w:val="20"/>
          <w:lang w:val="en-US"/>
        </w:rPr>
        <w:t>made a significant impact on the ancient crafts</w:t>
      </w:r>
      <w:r w:rsidR="00E55531" w:rsidRPr="00471AD2">
        <w:rPr>
          <w:rFonts w:ascii="Times" w:hAnsi="Times" w:cs="Arial"/>
          <w:sz w:val="20"/>
          <w:szCs w:val="20"/>
          <w:lang w:val="en-US"/>
        </w:rPr>
        <w:t xml:space="preserve">. The massive introduction of new notions </w:t>
      </w:r>
      <w:r w:rsidR="00F92AF9" w:rsidRPr="00471AD2">
        <w:rPr>
          <w:rFonts w:ascii="Times" w:hAnsi="Times" w:cs="Arial"/>
          <w:sz w:val="20"/>
          <w:szCs w:val="20"/>
          <w:lang w:val="en-US"/>
        </w:rPr>
        <w:t xml:space="preserve">produced </w:t>
      </w:r>
      <w:r w:rsidR="00E55531" w:rsidRPr="00471AD2">
        <w:rPr>
          <w:rFonts w:ascii="Times" w:hAnsi="Times" w:cs="Arial"/>
          <w:sz w:val="20"/>
          <w:szCs w:val="20"/>
          <w:lang w:val="en-US"/>
        </w:rPr>
        <w:t xml:space="preserve">a change in the conceptual organization </w:t>
      </w:r>
      <w:r w:rsidR="00B21A4D" w:rsidRPr="00471AD2">
        <w:rPr>
          <w:rFonts w:ascii="Times" w:hAnsi="Times" w:cs="Arial"/>
          <w:sz w:val="20"/>
          <w:szCs w:val="20"/>
          <w:lang w:val="en-US"/>
        </w:rPr>
        <w:t xml:space="preserve">that, on a linguistic level, </w:t>
      </w:r>
      <w:r w:rsidR="00F92AF9" w:rsidRPr="00471AD2">
        <w:rPr>
          <w:rFonts w:ascii="Times" w:hAnsi="Times" w:cs="Arial"/>
          <w:sz w:val="20"/>
          <w:szCs w:val="20"/>
          <w:lang w:val="en-US"/>
        </w:rPr>
        <w:t>led</w:t>
      </w:r>
      <w:r w:rsidR="00B21A4D" w:rsidRPr="00471AD2">
        <w:rPr>
          <w:rFonts w:ascii="Times" w:hAnsi="Times" w:cs="Arial"/>
          <w:sz w:val="20"/>
          <w:szCs w:val="20"/>
          <w:lang w:val="en-US"/>
        </w:rPr>
        <w:t xml:space="preserve"> </w:t>
      </w:r>
      <w:r w:rsidR="00F92AF9" w:rsidRPr="00471AD2">
        <w:rPr>
          <w:rFonts w:ascii="Times" w:hAnsi="Times" w:cs="Arial"/>
          <w:sz w:val="20"/>
          <w:szCs w:val="20"/>
          <w:lang w:val="en-US"/>
        </w:rPr>
        <w:t xml:space="preserve">to </w:t>
      </w:r>
      <w:r w:rsidR="00B21A4D" w:rsidRPr="00471AD2">
        <w:rPr>
          <w:rFonts w:ascii="Times" w:hAnsi="Times" w:cs="Arial"/>
          <w:sz w:val="20"/>
          <w:szCs w:val="20"/>
          <w:lang w:val="en-US"/>
        </w:rPr>
        <w:t>a situation of lexical need</w:t>
      </w:r>
      <w:r w:rsidR="00F92AF9" w:rsidRPr="00471AD2">
        <w:rPr>
          <w:rFonts w:ascii="Times" w:hAnsi="Times" w:cs="Arial"/>
          <w:sz w:val="20"/>
          <w:szCs w:val="20"/>
          <w:lang w:val="en-US"/>
        </w:rPr>
        <w:t xml:space="preserve">. In this context, the language </w:t>
      </w:r>
      <w:r w:rsidR="00241B18" w:rsidRPr="00471AD2">
        <w:rPr>
          <w:rFonts w:ascii="Times" w:hAnsi="Times" w:cs="Arial"/>
          <w:sz w:val="20"/>
          <w:szCs w:val="20"/>
          <w:lang w:val="en-US"/>
        </w:rPr>
        <w:t>started a process of lexical creation.</w:t>
      </w:r>
    </w:p>
    <w:p w14:paraId="55DA7EF4" w14:textId="63F24D1F" w:rsidR="004E0134" w:rsidRPr="00471AD2" w:rsidRDefault="00241B18">
      <w:pPr>
        <w:pStyle w:val="Corpo"/>
        <w:spacing w:line="360" w:lineRule="auto"/>
        <w:jc w:val="both"/>
        <w:rPr>
          <w:rFonts w:ascii="Times" w:hAnsi="Times" w:cs="Arial"/>
          <w:sz w:val="20"/>
          <w:szCs w:val="20"/>
          <w:lang w:val="es-ES"/>
        </w:rPr>
      </w:pPr>
      <w:r w:rsidRPr="00471AD2">
        <w:rPr>
          <w:rFonts w:ascii="Times" w:hAnsi="Times" w:cs="Arial"/>
          <w:sz w:val="20"/>
          <w:szCs w:val="20"/>
          <w:lang w:val="en-US"/>
        </w:rPr>
        <w:t xml:space="preserve">This essay aims to </w:t>
      </w:r>
      <w:r w:rsidR="00772260" w:rsidRPr="00471AD2">
        <w:rPr>
          <w:rFonts w:ascii="Times" w:hAnsi="Times" w:cs="Arial"/>
          <w:sz w:val="20"/>
          <w:szCs w:val="20"/>
          <w:lang w:val="en-US"/>
        </w:rPr>
        <w:t xml:space="preserve">contribute to the study of this particular period in the history of Spanish language through the analysis of </w:t>
      </w:r>
      <w:r w:rsidR="00D90DF1" w:rsidRPr="00471AD2">
        <w:rPr>
          <w:rFonts w:ascii="Times" w:hAnsi="Times" w:cs="Arial"/>
          <w:sz w:val="20"/>
          <w:szCs w:val="20"/>
          <w:lang w:val="en-US"/>
        </w:rPr>
        <w:t xml:space="preserve">the </w:t>
      </w:r>
      <w:proofErr w:type="spellStart"/>
      <w:r w:rsidR="00D90DF1" w:rsidRPr="00471AD2">
        <w:rPr>
          <w:rFonts w:ascii="Times" w:hAnsi="Times" w:cs="Arial"/>
          <w:sz w:val="20"/>
          <w:szCs w:val="20"/>
          <w:lang w:val="en-US"/>
        </w:rPr>
        <w:t>neological</w:t>
      </w:r>
      <w:proofErr w:type="spellEnd"/>
      <w:r w:rsidR="00D90DF1" w:rsidRPr="00471AD2">
        <w:rPr>
          <w:rFonts w:ascii="Times" w:hAnsi="Times" w:cs="Arial"/>
          <w:sz w:val="20"/>
          <w:szCs w:val="20"/>
          <w:lang w:val="en-US"/>
        </w:rPr>
        <w:t xml:space="preserve"> mechanism of morphological derivation. More precisely, we will study the productivity of derivation </w:t>
      </w:r>
      <w:r w:rsidR="00262099" w:rsidRPr="00471AD2">
        <w:rPr>
          <w:rFonts w:ascii="Times" w:hAnsi="Times" w:cs="Arial"/>
          <w:sz w:val="20"/>
          <w:szCs w:val="20"/>
          <w:lang w:val="en-US"/>
        </w:rPr>
        <w:t>in a technical lexicon: leather tanning.</w:t>
      </w:r>
      <w:r w:rsidR="006443EB" w:rsidRPr="00471AD2">
        <w:rPr>
          <w:rFonts w:ascii="Times" w:hAnsi="Times" w:cs="Arial"/>
          <w:sz w:val="20"/>
          <w:szCs w:val="20"/>
          <w:lang w:val="en-US"/>
        </w:rPr>
        <w:t xml:space="preserve"> The study has two main </w:t>
      </w:r>
      <w:r w:rsidR="00354207" w:rsidRPr="00471AD2">
        <w:rPr>
          <w:rFonts w:ascii="Times" w:hAnsi="Times" w:cs="Arial"/>
          <w:sz w:val="20"/>
          <w:szCs w:val="20"/>
          <w:lang w:val="en-US"/>
        </w:rPr>
        <w:t xml:space="preserve">objectives. </w:t>
      </w:r>
      <w:r w:rsidR="009F220B" w:rsidRPr="00471AD2">
        <w:rPr>
          <w:rFonts w:ascii="Times" w:hAnsi="Times" w:cs="Arial"/>
          <w:sz w:val="20"/>
          <w:szCs w:val="20"/>
          <w:lang w:val="en-US"/>
        </w:rPr>
        <w:t>Firstly,</w:t>
      </w:r>
      <w:r w:rsidR="00354207" w:rsidRPr="00471AD2">
        <w:rPr>
          <w:rFonts w:ascii="Times" w:hAnsi="Times" w:cs="Arial"/>
          <w:sz w:val="20"/>
          <w:szCs w:val="20"/>
          <w:lang w:val="en-US"/>
        </w:rPr>
        <w:t xml:space="preserve"> to provide a quantitative</w:t>
      </w:r>
      <w:r w:rsidR="00C44FFF" w:rsidRPr="00471AD2">
        <w:rPr>
          <w:rFonts w:ascii="Times" w:hAnsi="Times" w:cs="Arial"/>
          <w:sz w:val="20"/>
          <w:szCs w:val="20"/>
          <w:lang w:val="en-US"/>
        </w:rPr>
        <w:t xml:space="preserve"> description</w:t>
      </w:r>
      <w:r w:rsidR="00354207" w:rsidRPr="00471AD2">
        <w:rPr>
          <w:rFonts w:ascii="Times" w:hAnsi="Times" w:cs="Arial"/>
          <w:sz w:val="20"/>
          <w:szCs w:val="20"/>
          <w:lang w:val="en-US"/>
        </w:rPr>
        <w:t xml:space="preserve"> of the phenomenon, analyzing the </w:t>
      </w:r>
      <w:proofErr w:type="spellStart"/>
      <w:r w:rsidR="00354207" w:rsidRPr="00471AD2">
        <w:rPr>
          <w:rFonts w:ascii="Times" w:hAnsi="Times" w:cs="Arial"/>
          <w:sz w:val="20"/>
          <w:szCs w:val="20"/>
          <w:lang w:val="en-US"/>
        </w:rPr>
        <w:t>neological</w:t>
      </w:r>
      <w:proofErr w:type="spellEnd"/>
      <w:r w:rsidR="00354207" w:rsidRPr="00471AD2">
        <w:rPr>
          <w:rFonts w:ascii="Times" w:hAnsi="Times" w:cs="Arial"/>
          <w:sz w:val="20"/>
          <w:szCs w:val="20"/>
          <w:lang w:val="en-US"/>
        </w:rPr>
        <w:t xml:space="preserve"> dynamics inside the fields that compose the domain. Secondly, </w:t>
      </w:r>
      <w:r w:rsidR="00C44FFF" w:rsidRPr="00471AD2">
        <w:rPr>
          <w:rFonts w:ascii="Times" w:hAnsi="Times" w:cs="Arial"/>
          <w:sz w:val="20"/>
          <w:szCs w:val="20"/>
          <w:lang w:val="en-US"/>
        </w:rPr>
        <w:t xml:space="preserve">to analyze the affixes </w:t>
      </w:r>
      <w:r w:rsidR="0072578B" w:rsidRPr="00471AD2">
        <w:rPr>
          <w:rFonts w:ascii="Times" w:hAnsi="Times" w:cs="Arial"/>
          <w:sz w:val="20"/>
          <w:szCs w:val="20"/>
          <w:lang w:val="en-US"/>
        </w:rPr>
        <w:t xml:space="preserve">in order to find the patterns that regulate </w:t>
      </w:r>
      <w:r w:rsidR="00686D14" w:rsidRPr="00471AD2">
        <w:rPr>
          <w:rFonts w:ascii="Times" w:hAnsi="Times" w:cs="Arial"/>
          <w:sz w:val="20"/>
          <w:szCs w:val="20"/>
          <w:lang w:val="en-US"/>
        </w:rPr>
        <w:t xml:space="preserve">the adoption </w:t>
      </w:r>
      <w:r w:rsidR="00AF58C3" w:rsidRPr="00471AD2">
        <w:rPr>
          <w:rFonts w:ascii="Times" w:hAnsi="Times" w:cs="Arial"/>
          <w:sz w:val="20"/>
          <w:szCs w:val="20"/>
          <w:lang w:val="en-US"/>
        </w:rPr>
        <w:t xml:space="preserve">of a certain </w:t>
      </w:r>
      <w:proofErr w:type="spellStart"/>
      <w:r w:rsidR="00AF58C3" w:rsidRPr="00471AD2">
        <w:rPr>
          <w:rFonts w:ascii="Times" w:hAnsi="Times" w:cs="Arial"/>
          <w:sz w:val="20"/>
          <w:szCs w:val="20"/>
          <w:lang w:val="en-US"/>
        </w:rPr>
        <w:t>neological</w:t>
      </w:r>
      <w:proofErr w:type="spellEnd"/>
      <w:r w:rsidR="00AF58C3" w:rsidRPr="00471AD2">
        <w:rPr>
          <w:rFonts w:ascii="Times" w:hAnsi="Times" w:cs="Arial"/>
          <w:sz w:val="20"/>
          <w:szCs w:val="20"/>
          <w:lang w:val="en-US"/>
        </w:rPr>
        <w:t xml:space="preserve"> mechanism.</w:t>
      </w:r>
    </w:p>
    <w:p w14:paraId="3A45453C" w14:textId="77777777" w:rsidR="004E0134" w:rsidRPr="00471AD2" w:rsidRDefault="004E0134">
      <w:pPr>
        <w:pStyle w:val="Corpo"/>
        <w:spacing w:line="360" w:lineRule="auto"/>
        <w:jc w:val="both"/>
        <w:rPr>
          <w:rFonts w:ascii="Times" w:hAnsi="Times" w:cs="Arial"/>
          <w:sz w:val="24"/>
          <w:szCs w:val="24"/>
          <w:lang w:val="es-ES"/>
        </w:rPr>
      </w:pPr>
    </w:p>
    <w:p w14:paraId="51DD06AD" w14:textId="2755F789" w:rsidR="005B0180" w:rsidRPr="00471AD2" w:rsidRDefault="005B0180">
      <w:pPr>
        <w:pStyle w:val="Corpo"/>
        <w:spacing w:line="360" w:lineRule="auto"/>
        <w:jc w:val="both"/>
        <w:rPr>
          <w:rFonts w:ascii="Times" w:hAnsi="Times" w:cs="Arial"/>
          <w:sz w:val="24"/>
          <w:szCs w:val="24"/>
          <w:lang w:val="es-ES"/>
        </w:rPr>
      </w:pPr>
      <w:r w:rsidRPr="00471AD2">
        <w:rPr>
          <w:rFonts w:ascii="Times" w:hAnsi="Times" w:cs="Arial"/>
          <w:sz w:val="24"/>
          <w:szCs w:val="24"/>
          <w:lang w:val="es-ES"/>
        </w:rPr>
        <w:t xml:space="preserve">Palabras clave: </w:t>
      </w:r>
    </w:p>
    <w:p w14:paraId="280610B2" w14:textId="77777777" w:rsidR="005B0180" w:rsidRPr="00471AD2" w:rsidRDefault="005B0180">
      <w:pPr>
        <w:pStyle w:val="Corpo"/>
        <w:spacing w:line="360" w:lineRule="auto"/>
        <w:jc w:val="both"/>
        <w:rPr>
          <w:rFonts w:ascii="Times" w:hAnsi="Times" w:cs="Arial"/>
          <w:sz w:val="24"/>
          <w:szCs w:val="24"/>
          <w:lang w:val="es-ES"/>
        </w:rPr>
      </w:pPr>
    </w:p>
    <w:p w14:paraId="2BE20D18" w14:textId="22FCBD90" w:rsidR="005B0180" w:rsidRPr="00471AD2" w:rsidRDefault="005B0180">
      <w:pPr>
        <w:pStyle w:val="Corpo"/>
        <w:spacing w:line="360" w:lineRule="auto"/>
        <w:jc w:val="both"/>
        <w:rPr>
          <w:rFonts w:ascii="Times" w:hAnsi="Times" w:cs="Arial"/>
          <w:sz w:val="24"/>
          <w:szCs w:val="24"/>
          <w:lang w:val="es-ES"/>
        </w:rPr>
      </w:pPr>
      <w:r w:rsidRPr="00471AD2">
        <w:rPr>
          <w:rFonts w:ascii="Times" w:hAnsi="Times" w:cs="Arial"/>
          <w:sz w:val="24"/>
          <w:szCs w:val="24"/>
          <w:lang w:val="es-ES"/>
        </w:rPr>
        <w:t xml:space="preserve">Lexicología histórica, morfología, terminología, neología histórica </w:t>
      </w:r>
    </w:p>
    <w:p w14:paraId="0BBB52E9" w14:textId="77777777" w:rsidR="005B0180" w:rsidRPr="00471AD2" w:rsidRDefault="005B0180">
      <w:pPr>
        <w:pStyle w:val="Corpo"/>
        <w:spacing w:line="360" w:lineRule="auto"/>
        <w:jc w:val="both"/>
        <w:rPr>
          <w:rFonts w:ascii="Times" w:hAnsi="Times" w:cs="Arial"/>
          <w:sz w:val="24"/>
          <w:szCs w:val="24"/>
          <w:lang w:val="es-ES"/>
        </w:rPr>
      </w:pPr>
    </w:p>
    <w:p w14:paraId="1A918AB0" w14:textId="54FAF9BC" w:rsidR="00C721D2" w:rsidRPr="00471AD2" w:rsidRDefault="005B0180" w:rsidP="00E55E97">
      <w:pPr>
        <w:pStyle w:val="Corpo"/>
        <w:spacing w:line="360" w:lineRule="auto"/>
        <w:jc w:val="both"/>
        <w:rPr>
          <w:rFonts w:ascii="Times" w:hAnsi="Times" w:cs="Arial"/>
          <w:sz w:val="24"/>
          <w:szCs w:val="24"/>
          <w:lang w:val="en-US"/>
        </w:rPr>
      </w:pPr>
      <w:r w:rsidRPr="00471AD2">
        <w:rPr>
          <w:rFonts w:ascii="Times" w:hAnsi="Times" w:cs="Arial"/>
          <w:sz w:val="24"/>
          <w:szCs w:val="24"/>
          <w:lang w:val="en-US"/>
        </w:rPr>
        <w:t xml:space="preserve">Keywords: historic lexicology, morphology, terminology, historic neology </w:t>
      </w:r>
    </w:p>
    <w:p w14:paraId="5C824B5E" w14:textId="77777777" w:rsidR="00C721D2" w:rsidRPr="00471AD2" w:rsidRDefault="0080709A" w:rsidP="00471AD2">
      <w:pPr>
        <w:pStyle w:val="Sottotitolo"/>
        <w:numPr>
          <w:ilvl w:val="0"/>
          <w:numId w:val="17"/>
        </w:numPr>
        <w:spacing w:line="360" w:lineRule="auto"/>
        <w:jc w:val="both"/>
        <w:rPr>
          <w:rFonts w:ascii="Times" w:hAnsi="Times" w:cs="Times New Roman"/>
          <w:smallCaps/>
          <w:sz w:val="24"/>
          <w:szCs w:val="24"/>
          <w:lang w:val="es-ES"/>
        </w:rPr>
      </w:pPr>
      <w:r w:rsidRPr="00471AD2">
        <w:rPr>
          <w:rFonts w:ascii="Times" w:hAnsi="Times" w:cs="Times New Roman"/>
          <w:smallCaps/>
          <w:sz w:val="24"/>
          <w:szCs w:val="24"/>
          <w:lang w:val="es-ES"/>
        </w:rPr>
        <w:lastRenderedPageBreak/>
        <w:t>Introducción</w:t>
      </w:r>
    </w:p>
    <w:p w14:paraId="0D922F4A" w14:textId="77777777" w:rsidR="00C721D2" w:rsidRPr="00471AD2" w:rsidRDefault="00C721D2" w:rsidP="00E55E97">
      <w:pPr>
        <w:pStyle w:val="Sottotitolo"/>
        <w:spacing w:line="360" w:lineRule="auto"/>
        <w:jc w:val="both"/>
        <w:rPr>
          <w:rFonts w:ascii="Times" w:hAnsi="Times" w:cs="Times New Roman"/>
          <w:lang w:val="es-ES"/>
        </w:rPr>
      </w:pPr>
    </w:p>
    <w:p w14:paraId="2328E215" w14:textId="384D4E87" w:rsidR="00C721D2" w:rsidRPr="00471AD2" w:rsidRDefault="0080709A" w:rsidP="00E55E97">
      <w:pPr>
        <w:pStyle w:val="Corpo"/>
        <w:spacing w:line="360" w:lineRule="auto"/>
        <w:jc w:val="both"/>
        <w:rPr>
          <w:rFonts w:ascii="Times" w:hAnsi="Times" w:cs="Times New Roman"/>
          <w:sz w:val="24"/>
          <w:szCs w:val="24"/>
          <w:lang w:val="es-ES"/>
        </w:rPr>
      </w:pPr>
      <w:r w:rsidRPr="00471AD2">
        <w:rPr>
          <w:rFonts w:ascii="Times" w:hAnsi="Times"/>
          <w:lang w:val="es-ES"/>
        </w:rPr>
        <w:t xml:space="preserve">En la historia de España, en el arco temporal que comprende los siglos XVIII y XIX, asistimos a una transición de artes y oficios </w:t>
      </w:r>
      <w:r w:rsidR="00927EAA" w:rsidRPr="00471AD2">
        <w:rPr>
          <w:rFonts w:ascii="Times" w:hAnsi="Times"/>
          <w:lang w:val="es-ES"/>
        </w:rPr>
        <w:t xml:space="preserve">tradicionales </w:t>
      </w:r>
      <w:r w:rsidRPr="00471AD2">
        <w:rPr>
          <w:rFonts w:ascii="Times" w:hAnsi="Times"/>
          <w:lang w:val="es-ES"/>
        </w:rPr>
        <w:t>hacia el moderno concepto de industria. Este cambio se debe al desarrollo de las ciencias (en particular de la química) que permitió explicar los fenómenos que estaban detrás de aquellas prácticas que</w:t>
      </w:r>
      <w:r w:rsidR="00927EAA" w:rsidRPr="00471AD2">
        <w:rPr>
          <w:rFonts w:ascii="Times" w:hAnsi="Times"/>
          <w:lang w:val="es-ES"/>
        </w:rPr>
        <w:t xml:space="preserve"> se consolidaron a lo largo de los siglos. </w:t>
      </w:r>
      <w:r w:rsidRPr="00471AD2">
        <w:rPr>
          <w:rFonts w:ascii="Times" w:hAnsi="Times"/>
          <w:lang w:val="es-ES"/>
        </w:rPr>
        <w:t>Los avances científicos generaron un inmenso caudal de nociones, que llegaron en España sobre todo por medio de la traducción de obras extranjeras (Gómez de Enterría, 2003</w:t>
      </w:r>
      <w:r w:rsidR="00996382" w:rsidRPr="00471AD2">
        <w:rPr>
          <w:rFonts w:ascii="Times" w:hAnsi="Times"/>
          <w:lang w:val="es-ES"/>
        </w:rPr>
        <w:t>,</w:t>
      </w:r>
      <w:r w:rsidRPr="00471AD2">
        <w:rPr>
          <w:rFonts w:ascii="Times" w:hAnsi="Times"/>
          <w:lang w:val="es-ES"/>
        </w:rPr>
        <w:t xml:space="preserve"> 37). El ingreso de los nuevos conceptos impactó profundamente el nivel lingüístico, enriqueciendo el entramado léxico con una multitud de términos que servían para denominar estas nociones. La traducción de obras extranjeras, de hecho, llevó a la luz el problema de describir una realidad de la q</w:t>
      </w:r>
      <w:r w:rsidR="00CB133A" w:rsidRPr="00471AD2">
        <w:rPr>
          <w:rFonts w:ascii="Times" w:hAnsi="Times"/>
          <w:lang w:val="es-ES"/>
        </w:rPr>
        <w:t xml:space="preserve">ue no había tradición escrita; </w:t>
      </w:r>
      <w:r w:rsidRPr="00471AD2">
        <w:rPr>
          <w:rFonts w:ascii="Times" w:hAnsi="Times"/>
          <w:lang w:val="es-ES"/>
        </w:rPr>
        <w:t xml:space="preserve">es en este momento histórico que la lengua muestra su capacidad </w:t>
      </w:r>
      <w:r w:rsidR="00927EAA" w:rsidRPr="00471AD2">
        <w:rPr>
          <w:rFonts w:ascii="Times" w:hAnsi="Times"/>
          <w:lang w:val="es-ES"/>
        </w:rPr>
        <w:t xml:space="preserve">para </w:t>
      </w:r>
      <w:r w:rsidRPr="00471AD2">
        <w:rPr>
          <w:rFonts w:ascii="Times" w:hAnsi="Times"/>
          <w:lang w:val="es-ES"/>
        </w:rPr>
        <w:t>adaptarse a nuevas exigencias comunicativas acudiendo a la neología para crear denominaciones eficaces y eficientes.</w:t>
      </w:r>
    </w:p>
    <w:p w14:paraId="3637D3BA" w14:textId="08CA53BC" w:rsidR="00C721D2" w:rsidRPr="00471AD2" w:rsidRDefault="0080709A" w:rsidP="00E55E97">
      <w:pPr>
        <w:pStyle w:val="Corpo"/>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El estudio se organiza en dos momentos: </w:t>
      </w:r>
      <w:r w:rsidR="00927EAA" w:rsidRPr="00471AD2">
        <w:rPr>
          <w:rFonts w:ascii="Times" w:hAnsi="Times" w:cs="Times New Roman"/>
          <w:sz w:val="24"/>
          <w:szCs w:val="24"/>
          <w:lang w:val="es-ES"/>
        </w:rPr>
        <w:t>construcción del</w:t>
      </w:r>
      <w:r w:rsidR="00CB133A" w:rsidRPr="00471AD2">
        <w:rPr>
          <w:rFonts w:ascii="Times" w:hAnsi="Times" w:cs="Times New Roman"/>
          <w:sz w:val="24"/>
          <w:szCs w:val="24"/>
          <w:lang w:val="es-ES"/>
        </w:rPr>
        <w:t xml:space="preserve"> marco histórico – conceptual,</w:t>
      </w:r>
      <w:r w:rsidRPr="00471AD2">
        <w:rPr>
          <w:rFonts w:ascii="Times" w:hAnsi="Times" w:cs="Times New Roman"/>
          <w:sz w:val="24"/>
          <w:szCs w:val="24"/>
          <w:lang w:val="es-ES"/>
        </w:rPr>
        <w:t xml:space="preserve"> </w:t>
      </w:r>
      <w:r w:rsidR="00CB133A" w:rsidRPr="00471AD2">
        <w:rPr>
          <w:rFonts w:ascii="Times" w:hAnsi="Times" w:cs="Times New Roman"/>
          <w:sz w:val="24"/>
          <w:szCs w:val="24"/>
          <w:lang w:val="es-ES"/>
        </w:rPr>
        <w:t>donde</w:t>
      </w:r>
      <w:r w:rsidRPr="00471AD2">
        <w:rPr>
          <w:rFonts w:ascii="Times" w:hAnsi="Times" w:cs="Times New Roman"/>
          <w:sz w:val="24"/>
          <w:szCs w:val="24"/>
          <w:lang w:val="es-ES"/>
        </w:rPr>
        <w:t xml:space="preserve"> se </w:t>
      </w:r>
      <w:r w:rsidR="00927EAA" w:rsidRPr="00471AD2">
        <w:rPr>
          <w:rFonts w:ascii="Times" w:hAnsi="Times" w:cs="Times New Roman"/>
          <w:sz w:val="24"/>
          <w:szCs w:val="24"/>
          <w:lang w:val="es-ES"/>
        </w:rPr>
        <w:t xml:space="preserve">describirá </w:t>
      </w:r>
      <w:r w:rsidRPr="00471AD2">
        <w:rPr>
          <w:rFonts w:ascii="Times" w:hAnsi="Times" w:cs="Times New Roman"/>
          <w:sz w:val="24"/>
          <w:szCs w:val="24"/>
          <w:lang w:val="es-ES"/>
        </w:rPr>
        <w:t>el dominio objeto de estudio y los</w:t>
      </w:r>
      <w:r w:rsidR="00CB133A" w:rsidRPr="00471AD2">
        <w:rPr>
          <w:rFonts w:ascii="Times" w:hAnsi="Times" w:cs="Times New Roman"/>
          <w:sz w:val="24"/>
          <w:szCs w:val="24"/>
          <w:lang w:val="es-ES"/>
        </w:rPr>
        <w:t xml:space="preserve"> motivos detrás de su selección.</w:t>
      </w:r>
      <w:r w:rsidRPr="00471AD2">
        <w:rPr>
          <w:rFonts w:ascii="Times" w:hAnsi="Times" w:cs="Times New Roman"/>
          <w:sz w:val="24"/>
          <w:szCs w:val="24"/>
          <w:lang w:val="es-ES"/>
        </w:rPr>
        <w:t xml:space="preserve"> </w:t>
      </w:r>
      <w:r w:rsidR="00927EAA" w:rsidRPr="00471AD2">
        <w:rPr>
          <w:rFonts w:ascii="Times" w:hAnsi="Times" w:cs="Times New Roman"/>
          <w:sz w:val="24"/>
          <w:szCs w:val="24"/>
          <w:lang w:val="es-ES"/>
        </w:rPr>
        <w:t xml:space="preserve">A cerrar </w:t>
      </w:r>
      <w:r w:rsidR="00CB133A" w:rsidRPr="00471AD2">
        <w:rPr>
          <w:rFonts w:ascii="Times" w:hAnsi="Times" w:cs="Times New Roman"/>
          <w:sz w:val="24"/>
          <w:szCs w:val="24"/>
          <w:lang w:val="es-ES"/>
        </w:rPr>
        <w:t>este primer momento</w:t>
      </w:r>
      <w:r w:rsidRPr="00471AD2">
        <w:rPr>
          <w:rFonts w:ascii="Times" w:hAnsi="Times" w:cs="Times New Roman"/>
          <w:sz w:val="24"/>
          <w:szCs w:val="24"/>
          <w:lang w:val="es-ES"/>
        </w:rPr>
        <w:t xml:space="preserve"> </w:t>
      </w:r>
      <w:r w:rsidR="00CB133A" w:rsidRPr="00471AD2">
        <w:rPr>
          <w:rFonts w:ascii="Times" w:hAnsi="Times" w:cs="Times New Roman"/>
          <w:sz w:val="24"/>
          <w:szCs w:val="24"/>
          <w:lang w:val="es-ES"/>
        </w:rPr>
        <w:t>la presentación del léxico histórico del curtido y adobo de cueros, acompañada de un</w:t>
      </w:r>
      <w:r w:rsidR="005F5444" w:rsidRPr="00471AD2">
        <w:rPr>
          <w:rFonts w:ascii="Times" w:hAnsi="Times" w:cs="Times New Roman"/>
          <w:sz w:val="24"/>
          <w:szCs w:val="24"/>
          <w:lang w:val="es-ES"/>
        </w:rPr>
        <w:t xml:space="preserve"> paréntesis teórico</w:t>
      </w:r>
      <w:r w:rsidR="00CB133A" w:rsidRPr="00471AD2">
        <w:rPr>
          <w:rFonts w:ascii="Times" w:hAnsi="Times" w:cs="Times New Roman"/>
          <w:sz w:val="24"/>
          <w:szCs w:val="24"/>
          <w:lang w:val="es-ES"/>
        </w:rPr>
        <w:t xml:space="preserve"> sobre el tema de la derivación</w:t>
      </w:r>
      <w:r w:rsidRPr="00471AD2">
        <w:rPr>
          <w:rFonts w:ascii="Times" w:hAnsi="Times" w:cs="Times New Roman"/>
          <w:sz w:val="24"/>
          <w:szCs w:val="24"/>
          <w:lang w:val="es-ES"/>
        </w:rPr>
        <w:t xml:space="preserve">. En el segundo momento se analizará el fenómeno de la derivación en los dos siglos investigados, </w:t>
      </w:r>
      <w:r w:rsidR="00935131" w:rsidRPr="00471AD2">
        <w:rPr>
          <w:rFonts w:ascii="Times" w:hAnsi="Times" w:cs="Times New Roman"/>
          <w:sz w:val="24"/>
          <w:szCs w:val="24"/>
          <w:lang w:val="es-ES"/>
        </w:rPr>
        <w:t>observando</w:t>
      </w:r>
      <w:r w:rsidR="00927EAA" w:rsidRPr="00471AD2">
        <w:rPr>
          <w:rFonts w:ascii="Times" w:hAnsi="Times" w:cs="Times New Roman"/>
          <w:sz w:val="24"/>
          <w:szCs w:val="24"/>
          <w:lang w:val="es-ES"/>
        </w:rPr>
        <w:t xml:space="preserve"> </w:t>
      </w:r>
      <w:r w:rsidRPr="00471AD2">
        <w:rPr>
          <w:rFonts w:ascii="Times" w:hAnsi="Times" w:cs="Times New Roman"/>
          <w:sz w:val="24"/>
          <w:szCs w:val="24"/>
          <w:lang w:val="es-ES"/>
        </w:rPr>
        <w:t xml:space="preserve">los cambios que se documentarán en arco temporal considerado. </w:t>
      </w:r>
    </w:p>
    <w:p w14:paraId="16C24CEE" w14:textId="77777777" w:rsidR="00C721D2" w:rsidRPr="00471AD2" w:rsidRDefault="00C721D2" w:rsidP="00E55E97">
      <w:pPr>
        <w:pStyle w:val="Corpo"/>
        <w:spacing w:line="360" w:lineRule="auto"/>
        <w:jc w:val="both"/>
        <w:rPr>
          <w:rFonts w:ascii="Times" w:hAnsi="Times" w:cs="Times New Roman"/>
          <w:sz w:val="24"/>
          <w:szCs w:val="24"/>
          <w:lang w:val="es-ES"/>
        </w:rPr>
      </w:pPr>
    </w:p>
    <w:p w14:paraId="370E0F71" w14:textId="77777777" w:rsidR="00C721D2" w:rsidRPr="00471AD2" w:rsidRDefault="0080709A" w:rsidP="00471AD2">
      <w:pPr>
        <w:pStyle w:val="Sottotitolo"/>
        <w:numPr>
          <w:ilvl w:val="0"/>
          <w:numId w:val="18"/>
        </w:numPr>
        <w:spacing w:line="360" w:lineRule="auto"/>
        <w:jc w:val="both"/>
        <w:rPr>
          <w:rFonts w:ascii="Times" w:hAnsi="Times" w:cs="Times New Roman"/>
          <w:smallCaps/>
          <w:sz w:val="24"/>
          <w:szCs w:val="24"/>
          <w:lang w:val="es-ES"/>
        </w:rPr>
      </w:pPr>
      <w:r w:rsidRPr="00471AD2">
        <w:rPr>
          <w:rFonts w:ascii="Times" w:hAnsi="Times" w:cs="Times New Roman"/>
          <w:smallCaps/>
          <w:sz w:val="24"/>
          <w:szCs w:val="24"/>
          <w:lang w:val="es-ES"/>
        </w:rPr>
        <w:t xml:space="preserve">Delimitación conceptual y cronológica </w:t>
      </w:r>
    </w:p>
    <w:p w14:paraId="698BBCA8" w14:textId="77777777" w:rsidR="00CB133A" w:rsidRPr="00471AD2" w:rsidRDefault="00CB133A" w:rsidP="00CB133A">
      <w:pPr>
        <w:pStyle w:val="Corpo"/>
        <w:rPr>
          <w:rFonts w:ascii="Times" w:hAnsi="Times"/>
          <w:lang w:val="es-ES"/>
        </w:rPr>
      </w:pPr>
    </w:p>
    <w:p w14:paraId="2C54B0EF" w14:textId="05522CE0" w:rsidR="00C721D2" w:rsidRPr="00471AD2" w:rsidRDefault="00EB3430" w:rsidP="00E55E97">
      <w:pPr>
        <w:pStyle w:val="Corpo"/>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Antes de motivar la extensión conceptual y temporal del estudio es preciso empezar por su definición.  </w:t>
      </w:r>
      <w:r w:rsidR="0080709A" w:rsidRPr="00471AD2">
        <w:rPr>
          <w:rFonts w:ascii="Times" w:hAnsi="Times" w:cs="Times New Roman"/>
          <w:sz w:val="24"/>
          <w:szCs w:val="24"/>
          <w:lang w:val="es-ES"/>
        </w:rPr>
        <w:t xml:space="preserve">Por curtido y adobo de cueros se entiende el conjunto de procesos y fases de elaboración que transforman la materia prima (la piel de los animales) en el producto acabado (el cuero curtido sin el pelo). En otras palabras, constituyen objeto de nuestro interés todos los conceptos que pertenecen a esta arte, excluyendo el mundo de la peletería que, aún siendo estrictamente relacionado, genera un diferente universo conceptual. </w:t>
      </w:r>
    </w:p>
    <w:p w14:paraId="6FAD090D" w14:textId="0DCD2898" w:rsidR="00FD069F" w:rsidRPr="00471AD2" w:rsidRDefault="0080709A" w:rsidP="00E55E97">
      <w:pPr>
        <w:pStyle w:val="Corpo"/>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El factor que ha impulsado la selección del curtido y adobo de cueros </w:t>
      </w:r>
      <w:r w:rsidR="00FD069F" w:rsidRPr="00471AD2">
        <w:rPr>
          <w:rFonts w:ascii="Times" w:hAnsi="Times" w:cs="Times New Roman"/>
          <w:sz w:val="24"/>
          <w:szCs w:val="24"/>
          <w:lang w:val="es-ES"/>
        </w:rPr>
        <w:t>reside en interés hacia el léxico técnico, en el sentido de perteneciente a un arte u oficio</w:t>
      </w:r>
      <w:r w:rsidR="008B1791">
        <w:rPr>
          <w:rStyle w:val="Rimandonotaapidipagina"/>
          <w:rFonts w:ascii="Times" w:hAnsi="Times" w:cs="Times New Roman"/>
          <w:sz w:val="24"/>
          <w:szCs w:val="24"/>
          <w:lang w:val="es-ES"/>
        </w:rPr>
        <w:footnoteReference w:id="3"/>
      </w:r>
      <w:r w:rsidR="00FD069F" w:rsidRPr="00471AD2">
        <w:rPr>
          <w:rFonts w:ascii="Times" w:hAnsi="Times" w:cs="Times New Roman"/>
          <w:sz w:val="24"/>
          <w:szCs w:val="24"/>
          <w:lang w:val="es-ES"/>
        </w:rPr>
        <w:t>. Este dominio destaca por su representatividad</w:t>
      </w:r>
      <w:r w:rsidRPr="00471AD2">
        <w:rPr>
          <w:rFonts w:ascii="Times" w:hAnsi="Times" w:cs="Times New Roman"/>
          <w:sz w:val="24"/>
          <w:szCs w:val="24"/>
          <w:lang w:val="es-ES"/>
        </w:rPr>
        <w:t>: los historiadores, a la hora de hablar de las técnicas de trabajo de la piel, coinciden en considerarlo uno de los oficios más antiguos de la historia de la humanidad; probablemente los hombres primitivos aprendieron a emplear las pieles de los animales antes de descubrir la cerámica o el arte del tejido (Torras i Ribé, 1995</w:t>
      </w:r>
      <w:r w:rsidR="00996382" w:rsidRPr="00471AD2">
        <w:rPr>
          <w:rFonts w:ascii="Times" w:hAnsi="Times" w:cs="Times New Roman"/>
          <w:sz w:val="24"/>
          <w:szCs w:val="24"/>
          <w:lang w:val="es-ES"/>
        </w:rPr>
        <w:t>,</w:t>
      </w:r>
      <w:r w:rsidRPr="00471AD2">
        <w:rPr>
          <w:rFonts w:ascii="Times" w:hAnsi="Times" w:cs="Times New Roman"/>
          <w:sz w:val="24"/>
          <w:szCs w:val="24"/>
          <w:lang w:val="es-ES"/>
        </w:rPr>
        <w:t xml:space="preserve"> 431</w:t>
      </w:r>
      <w:proofErr w:type="gramStart"/>
      <w:r w:rsidRPr="00471AD2">
        <w:rPr>
          <w:rFonts w:ascii="Times" w:hAnsi="Times" w:cs="Times New Roman"/>
          <w:sz w:val="24"/>
          <w:szCs w:val="24"/>
          <w:lang w:val="es-ES"/>
        </w:rPr>
        <w:t>) .</w:t>
      </w:r>
      <w:proofErr w:type="gramEnd"/>
      <w:r w:rsidRPr="00471AD2">
        <w:rPr>
          <w:rFonts w:ascii="Times" w:hAnsi="Times" w:cs="Times New Roman"/>
          <w:sz w:val="24"/>
          <w:szCs w:val="24"/>
          <w:lang w:val="es-ES"/>
        </w:rPr>
        <w:t xml:space="preserve"> </w:t>
      </w:r>
    </w:p>
    <w:p w14:paraId="149D9A58" w14:textId="25CA0FDE" w:rsidR="00C721D2" w:rsidRPr="00471AD2" w:rsidRDefault="0080709A" w:rsidP="00E55E97">
      <w:pPr>
        <w:pStyle w:val="Corpo"/>
        <w:spacing w:line="360" w:lineRule="auto"/>
        <w:jc w:val="both"/>
        <w:rPr>
          <w:rFonts w:ascii="Times" w:hAnsi="Times" w:cs="Times New Roman"/>
          <w:sz w:val="24"/>
          <w:szCs w:val="24"/>
          <w:lang w:val="es-ES"/>
        </w:rPr>
      </w:pPr>
      <w:r w:rsidRPr="00471AD2">
        <w:rPr>
          <w:rFonts w:ascii="Times" w:hAnsi="Times"/>
          <w:lang w:val="es-ES"/>
        </w:rPr>
        <w:lastRenderedPageBreak/>
        <w:t xml:space="preserve">El curtido de las pieles se ha siempre practicado por necesidad, cada </w:t>
      </w:r>
      <w:r w:rsidR="00CB133A" w:rsidRPr="00471AD2">
        <w:rPr>
          <w:rFonts w:ascii="Times" w:hAnsi="Times"/>
          <w:lang w:val="es-ES"/>
        </w:rPr>
        <w:t>área</w:t>
      </w:r>
      <w:r w:rsidRPr="00471AD2">
        <w:rPr>
          <w:rFonts w:ascii="Times" w:hAnsi="Times"/>
          <w:lang w:val="es-ES"/>
        </w:rPr>
        <w:t xml:space="preserve"> </w:t>
      </w:r>
      <w:r w:rsidR="00CB133A" w:rsidRPr="00471AD2">
        <w:rPr>
          <w:rFonts w:ascii="Times" w:hAnsi="Times"/>
          <w:lang w:val="es-ES"/>
        </w:rPr>
        <w:t>geográfica</w:t>
      </w:r>
      <w:r w:rsidRPr="00471AD2">
        <w:rPr>
          <w:rFonts w:ascii="Times" w:hAnsi="Times"/>
          <w:lang w:val="es-ES"/>
        </w:rPr>
        <w:t xml:space="preserve"> desarrollando sus propios métodos según las características climáticas y las materias primas disponibles en la región</w:t>
      </w:r>
      <w:r w:rsidRPr="00471AD2">
        <w:rPr>
          <w:rFonts w:ascii="Times" w:hAnsi="Times"/>
          <w:vertAlign w:val="superscript"/>
          <w:lang w:val="es-ES"/>
        </w:rPr>
        <w:footnoteReference w:id="4"/>
      </w:r>
      <w:r w:rsidRPr="00471AD2">
        <w:rPr>
          <w:rFonts w:ascii="Times" w:hAnsi="Times"/>
          <w:lang w:val="es-ES"/>
        </w:rPr>
        <w:t xml:space="preserve">. </w:t>
      </w:r>
      <w:r w:rsidRPr="00471AD2">
        <w:rPr>
          <w:rFonts w:ascii="Times" w:hAnsi="Times" w:cs="Times New Roman"/>
          <w:sz w:val="24"/>
          <w:szCs w:val="24"/>
          <w:lang w:val="es-ES"/>
        </w:rPr>
        <w:t xml:space="preserve">Esta peculiaridad hizo que, a nivel lingüístico, el léxico se desarrollase sin una concienciación divulgativa: por lo que </w:t>
      </w:r>
      <w:r w:rsidR="00CB133A" w:rsidRPr="00471AD2">
        <w:rPr>
          <w:rFonts w:ascii="Times" w:hAnsi="Times" w:cs="Times New Roman"/>
          <w:sz w:val="24"/>
          <w:szCs w:val="24"/>
          <w:lang w:val="es-ES"/>
        </w:rPr>
        <w:t>atañe</w:t>
      </w:r>
      <w:r w:rsidRPr="00471AD2">
        <w:rPr>
          <w:rFonts w:ascii="Times" w:hAnsi="Times" w:cs="Times New Roman"/>
          <w:sz w:val="24"/>
          <w:szCs w:val="24"/>
          <w:lang w:val="es-ES"/>
        </w:rPr>
        <w:t xml:space="preserve"> a la realidad española, no podemos hablar de un verdadero discurso escrito hasta el siglo XVIII</w:t>
      </w:r>
      <w:r w:rsidRPr="00471AD2">
        <w:rPr>
          <w:rFonts w:ascii="Times" w:hAnsi="Times" w:cs="Times New Roman"/>
          <w:sz w:val="24"/>
          <w:szCs w:val="24"/>
          <w:vertAlign w:val="superscript"/>
          <w:lang w:val="es-ES"/>
        </w:rPr>
        <w:footnoteReference w:id="5"/>
      </w:r>
      <w:r w:rsidRPr="00471AD2">
        <w:rPr>
          <w:rFonts w:ascii="Times" w:hAnsi="Times" w:cs="Times New Roman"/>
          <w:sz w:val="24"/>
          <w:szCs w:val="24"/>
          <w:lang w:val="es-ES"/>
        </w:rPr>
        <w:t>, con la publicación del Espectáculo de la Naturaleza</w:t>
      </w:r>
      <w:r w:rsidR="00CB133A" w:rsidRPr="00471AD2">
        <w:rPr>
          <w:rFonts w:ascii="Times" w:hAnsi="Times" w:cs="Times New Roman"/>
          <w:sz w:val="24"/>
          <w:szCs w:val="24"/>
          <w:lang w:val="es-ES"/>
        </w:rPr>
        <w:t xml:space="preserve"> (1753-1755)</w:t>
      </w:r>
      <w:r w:rsidRPr="00471AD2">
        <w:rPr>
          <w:rFonts w:ascii="Times" w:hAnsi="Times" w:cs="Times New Roman"/>
          <w:sz w:val="24"/>
          <w:szCs w:val="24"/>
          <w:lang w:val="es-ES"/>
        </w:rPr>
        <w:t xml:space="preserve"> de Esteban de Terreros y Pando.</w:t>
      </w:r>
    </w:p>
    <w:p w14:paraId="7D36DD02" w14:textId="77777777" w:rsidR="00C721D2" w:rsidRPr="00471AD2" w:rsidRDefault="0080709A" w:rsidP="00E55E97">
      <w:pPr>
        <w:pStyle w:val="Corpo"/>
        <w:spacing w:line="360" w:lineRule="auto"/>
        <w:jc w:val="both"/>
        <w:rPr>
          <w:rFonts w:ascii="Times" w:hAnsi="Times" w:cs="Times New Roman"/>
          <w:sz w:val="24"/>
          <w:szCs w:val="24"/>
          <w:lang w:val="es-ES"/>
        </w:rPr>
      </w:pPr>
      <w:r w:rsidRPr="00471AD2">
        <w:rPr>
          <w:rFonts w:ascii="Times" w:hAnsi="Times" w:cs="Times New Roman"/>
          <w:sz w:val="24"/>
          <w:szCs w:val="24"/>
          <w:lang w:val="es-ES"/>
        </w:rPr>
        <w:t>Este dato nos conduce a la delimitación cronológica del estudio, cuya extensión se debe en primer lugar a las etapas evolutivas del sector y en segundo lugar a la historia de su discurso escrito.</w:t>
      </w:r>
    </w:p>
    <w:p w14:paraId="3CC99B06" w14:textId="5E02D3D7" w:rsidR="00C721D2" w:rsidRPr="00471AD2" w:rsidRDefault="0080709A" w:rsidP="00E55E97">
      <w:pPr>
        <w:pStyle w:val="Corpo"/>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A pesar de su historia milenaria, </w:t>
      </w:r>
      <w:r w:rsidR="00FD069F" w:rsidRPr="00471AD2">
        <w:rPr>
          <w:rFonts w:ascii="Times" w:hAnsi="Times" w:cs="Times New Roman"/>
          <w:sz w:val="24"/>
          <w:szCs w:val="24"/>
          <w:lang w:val="es-ES"/>
        </w:rPr>
        <w:t xml:space="preserve">organizar </w:t>
      </w:r>
      <w:r w:rsidR="00AD3A89" w:rsidRPr="00471AD2">
        <w:rPr>
          <w:rFonts w:ascii="Times" w:hAnsi="Times" w:cs="Times New Roman"/>
          <w:sz w:val="24"/>
          <w:szCs w:val="24"/>
          <w:lang w:val="es-ES"/>
        </w:rPr>
        <w:t xml:space="preserve">las técnicas de curtido cronológicamente es imposible: </w:t>
      </w:r>
      <w:r w:rsidRPr="00471AD2">
        <w:rPr>
          <w:rFonts w:ascii="Times" w:hAnsi="Times" w:cs="Times New Roman"/>
          <w:sz w:val="24"/>
          <w:szCs w:val="24"/>
          <w:lang w:val="es-ES"/>
        </w:rPr>
        <w:t>los investigadores</w:t>
      </w:r>
      <w:r w:rsidRPr="00471AD2">
        <w:rPr>
          <w:rFonts w:ascii="Times" w:hAnsi="Times" w:cs="Times New Roman"/>
          <w:sz w:val="24"/>
          <w:szCs w:val="24"/>
          <w:vertAlign w:val="superscript"/>
          <w:lang w:val="es-ES"/>
        </w:rPr>
        <w:footnoteReference w:id="6"/>
      </w:r>
      <w:r w:rsidRPr="00471AD2">
        <w:rPr>
          <w:rFonts w:ascii="Times" w:hAnsi="Times" w:cs="Times New Roman"/>
          <w:sz w:val="24"/>
          <w:szCs w:val="24"/>
          <w:lang w:val="es-ES"/>
        </w:rPr>
        <w:t xml:space="preserve"> </w:t>
      </w:r>
      <w:r w:rsidR="00AD3A89" w:rsidRPr="00471AD2">
        <w:rPr>
          <w:rFonts w:ascii="Times" w:hAnsi="Times" w:cs="Times New Roman"/>
          <w:sz w:val="24"/>
          <w:szCs w:val="24"/>
          <w:lang w:val="es-ES"/>
        </w:rPr>
        <w:t>atribuyen la causa</w:t>
      </w:r>
      <w:r w:rsidRPr="00471AD2">
        <w:rPr>
          <w:rFonts w:ascii="Times" w:hAnsi="Times" w:cs="Times New Roman"/>
          <w:sz w:val="24"/>
          <w:szCs w:val="24"/>
          <w:lang w:val="es-ES"/>
        </w:rPr>
        <w:t xml:space="preserve"> a la falta del concepto de obsolescencia y a la natura casual de los primeros descubrimientos</w:t>
      </w:r>
      <w:r w:rsidRPr="00471AD2">
        <w:rPr>
          <w:rFonts w:ascii="Times" w:hAnsi="Times" w:cs="Times New Roman"/>
          <w:sz w:val="24"/>
          <w:szCs w:val="24"/>
          <w:vertAlign w:val="superscript"/>
          <w:lang w:val="es-ES"/>
        </w:rPr>
        <w:footnoteReference w:id="7"/>
      </w:r>
      <w:r w:rsidRPr="00471AD2">
        <w:rPr>
          <w:rFonts w:ascii="Times" w:hAnsi="Times" w:cs="Times New Roman"/>
          <w:sz w:val="24"/>
          <w:szCs w:val="24"/>
          <w:lang w:val="es-ES"/>
        </w:rPr>
        <w:t xml:space="preserve">. A diferencia de otras realidades, como el sector textil, existe un nexo entre antiguo y moderno, una relación que permite la coexistencia de los dos mundos. </w:t>
      </w:r>
    </w:p>
    <w:p w14:paraId="1D4D146A" w14:textId="2D85BB58" w:rsidR="00C721D2" w:rsidRPr="00471AD2" w:rsidRDefault="0080709A" w:rsidP="00E55E97">
      <w:pPr>
        <w:pStyle w:val="Corpo"/>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Con todo, </w:t>
      </w:r>
      <w:r w:rsidR="00757CE5" w:rsidRPr="00471AD2">
        <w:rPr>
          <w:rFonts w:ascii="Times" w:hAnsi="Times" w:cs="Times New Roman"/>
          <w:sz w:val="24"/>
          <w:szCs w:val="24"/>
          <w:lang w:val="es-ES"/>
        </w:rPr>
        <w:t>hemos identificado</w:t>
      </w:r>
      <w:r w:rsidRPr="00471AD2">
        <w:rPr>
          <w:rFonts w:ascii="Times" w:hAnsi="Times" w:cs="Times New Roman"/>
          <w:sz w:val="24"/>
          <w:szCs w:val="24"/>
          <w:lang w:val="es-ES"/>
        </w:rPr>
        <w:t xml:space="preserve"> dos momentos en la evolución del sector:</w:t>
      </w:r>
    </w:p>
    <w:p w14:paraId="3114FB2E" w14:textId="77777777" w:rsidR="00C721D2" w:rsidRPr="00471AD2" w:rsidRDefault="00C721D2" w:rsidP="00E55E97">
      <w:pPr>
        <w:pStyle w:val="Corpo"/>
        <w:spacing w:line="360" w:lineRule="auto"/>
        <w:jc w:val="both"/>
        <w:rPr>
          <w:rFonts w:ascii="Times" w:hAnsi="Times" w:cs="Times New Roman"/>
          <w:sz w:val="24"/>
          <w:szCs w:val="24"/>
          <w:lang w:val="es-ES"/>
        </w:rPr>
      </w:pPr>
    </w:p>
    <w:p w14:paraId="0CF4D0EE" w14:textId="17C50D07" w:rsidR="00C721D2" w:rsidRPr="00471AD2" w:rsidRDefault="0080709A" w:rsidP="00471AD2">
      <w:pPr>
        <w:pStyle w:val="Corpo"/>
        <w:numPr>
          <w:ilvl w:val="0"/>
          <w:numId w:val="1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la manufactura tradicional: en el siglo XVIII</w:t>
      </w:r>
      <w:r w:rsidR="00CB133A" w:rsidRPr="00471AD2">
        <w:rPr>
          <w:rFonts w:ascii="Times" w:hAnsi="Times" w:cs="Times New Roman"/>
          <w:sz w:val="24"/>
          <w:szCs w:val="24"/>
          <w:lang w:val="es-ES"/>
        </w:rPr>
        <w:t xml:space="preserve"> la </w:t>
      </w:r>
      <w:r w:rsidRPr="00471AD2">
        <w:rPr>
          <w:rFonts w:ascii="Times" w:hAnsi="Times" w:cs="Times New Roman"/>
          <w:sz w:val="24"/>
          <w:szCs w:val="24"/>
          <w:lang w:val="es-ES"/>
        </w:rPr>
        <w:t>practica tradicional de curtido y adobo de cueros llega a su desarrollo máximo</w:t>
      </w:r>
      <w:r w:rsidR="001D13CA" w:rsidRPr="00471AD2">
        <w:rPr>
          <w:rFonts w:ascii="Times" w:hAnsi="Times" w:cs="Times New Roman"/>
          <w:sz w:val="24"/>
          <w:szCs w:val="24"/>
          <w:lang w:val="es-ES"/>
        </w:rPr>
        <w:t>;</w:t>
      </w:r>
    </w:p>
    <w:p w14:paraId="26FFFD4D" w14:textId="5A171A30" w:rsidR="00C721D2" w:rsidRPr="00471AD2" w:rsidRDefault="0080709A" w:rsidP="00471AD2">
      <w:pPr>
        <w:pStyle w:val="Corpo"/>
        <w:numPr>
          <w:ilvl w:val="0"/>
          <w:numId w:val="1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la industrialización: a partir del siglo XIX, sobre todo d</w:t>
      </w:r>
      <w:r w:rsidR="00CB133A" w:rsidRPr="00471AD2">
        <w:rPr>
          <w:rFonts w:ascii="Times" w:hAnsi="Times" w:cs="Times New Roman"/>
          <w:sz w:val="24"/>
          <w:szCs w:val="24"/>
          <w:lang w:val="es-ES"/>
        </w:rPr>
        <w:t>urante la segunda mitad, los</w:t>
      </w:r>
      <w:r w:rsidR="00757CE5" w:rsidRPr="00471AD2">
        <w:rPr>
          <w:rFonts w:ascii="Times" w:hAnsi="Times" w:cs="Times New Roman"/>
          <w:sz w:val="24"/>
          <w:szCs w:val="24"/>
          <w:lang w:val="es-ES"/>
        </w:rPr>
        <w:t xml:space="preserve"> </w:t>
      </w:r>
      <w:r w:rsidRPr="00471AD2">
        <w:rPr>
          <w:rFonts w:ascii="Times" w:hAnsi="Times" w:cs="Times New Roman"/>
          <w:sz w:val="24"/>
          <w:szCs w:val="24"/>
          <w:lang w:val="es-ES"/>
        </w:rPr>
        <w:t>avances de la química y de la mecánica impactarán el sect</w:t>
      </w:r>
      <w:r w:rsidR="00CB133A" w:rsidRPr="00471AD2">
        <w:rPr>
          <w:rFonts w:ascii="Times" w:hAnsi="Times" w:cs="Times New Roman"/>
          <w:sz w:val="24"/>
          <w:szCs w:val="24"/>
          <w:lang w:val="es-ES"/>
        </w:rPr>
        <w:t>or dando lugar a u</w:t>
      </w:r>
      <w:r w:rsidR="00193D2D" w:rsidRPr="00471AD2">
        <w:rPr>
          <w:rFonts w:ascii="Times" w:hAnsi="Times" w:cs="Times New Roman"/>
          <w:sz w:val="24"/>
          <w:szCs w:val="24"/>
          <w:lang w:val="es-ES"/>
        </w:rPr>
        <w:t>na rápida evolución.</w:t>
      </w:r>
    </w:p>
    <w:p w14:paraId="45A52759" w14:textId="77777777" w:rsidR="00C721D2" w:rsidRPr="00471AD2" w:rsidRDefault="00C721D2" w:rsidP="00E55E97">
      <w:pPr>
        <w:pStyle w:val="Corpo"/>
        <w:spacing w:line="360" w:lineRule="auto"/>
        <w:jc w:val="both"/>
        <w:rPr>
          <w:rFonts w:ascii="Times" w:hAnsi="Times" w:cs="Times New Roman"/>
          <w:sz w:val="24"/>
          <w:szCs w:val="24"/>
          <w:lang w:val="es-ES"/>
        </w:rPr>
      </w:pPr>
    </w:p>
    <w:p w14:paraId="6BE359E5" w14:textId="77777777" w:rsidR="00C721D2" w:rsidRPr="00471AD2" w:rsidRDefault="0080709A" w:rsidP="00E55E97">
      <w:pPr>
        <w:pStyle w:val="Corpo"/>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Para nuestros objetivos de estudio, la importancia de una evolución repentina y localizada en el tiempo reside en la posibilidad de organizar con precisión el léxico, según pertenezca a una u otra etapa evolutiva. Este es un aspecto fundamental a la hora de trazar tendencias e individuar los fenómenos en perspectiva diacrónica. </w:t>
      </w:r>
    </w:p>
    <w:p w14:paraId="0BFC9ADC" w14:textId="0395CED2" w:rsidR="00C721D2" w:rsidRPr="00471AD2" w:rsidRDefault="00D87EEC" w:rsidP="00E55E97">
      <w:pPr>
        <w:pStyle w:val="Corpo"/>
        <w:spacing w:line="360" w:lineRule="auto"/>
        <w:jc w:val="both"/>
        <w:rPr>
          <w:rFonts w:ascii="Times" w:hAnsi="Times" w:cs="Times New Roman"/>
          <w:sz w:val="24"/>
          <w:szCs w:val="24"/>
          <w:lang w:val="es-ES"/>
        </w:rPr>
      </w:pPr>
      <w:r w:rsidRPr="00471AD2">
        <w:rPr>
          <w:rFonts w:ascii="Times" w:hAnsi="Times" w:cs="Times New Roman"/>
          <w:sz w:val="24"/>
          <w:szCs w:val="24"/>
          <w:lang w:val="es-ES"/>
        </w:rPr>
        <w:t>En esta fase de paso,</w:t>
      </w:r>
      <w:r w:rsidR="00416A60" w:rsidRPr="00471AD2">
        <w:rPr>
          <w:rFonts w:ascii="Times" w:hAnsi="Times" w:cs="Times New Roman"/>
          <w:sz w:val="24"/>
          <w:szCs w:val="24"/>
          <w:lang w:val="es-ES"/>
        </w:rPr>
        <w:t xml:space="preserve"> la</w:t>
      </w:r>
      <w:r w:rsidR="0080709A" w:rsidRPr="00471AD2">
        <w:rPr>
          <w:rFonts w:ascii="Times" w:hAnsi="Times" w:cs="Times New Roman"/>
          <w:sz w:val="24"/>
          <w:szCs w:val="24"/>
          <w:lang w:val="es-ES"/>
        </w:rPr>
        <w:t xml:space="preserve"> historia del discurso escrito sobre el curtido y adobo de cueros</w:t>
      </w:r>
      <w:r w:rsidR="00416A60" w:rsidRPr="00471AD2">
        <w:rPr>
          <w:rFonts w:ascii="Times" w:hAnsi="Times" w:cs="Times New Roman"/>
          <w:sz w:val="24"/>
          <w:szCs w:val="24"/>
          <w:lang w:val="es-ES"/>
        </w:rPr>
        <w:t xml:space="preserve"> rodea alrededor de tres etapas</w:t>
      </w:r>
      <w:r w:rsidR="005C6705" w:rsidRPr="00471AD2">
        <w:rPr>
          <w:rFonts w:ascii="Times" w:hAnsi="Times" w:cs="Times New Roman"/>
          <w:sz w:val="24"/>
          <w:szCs w:val="24"/>
          <w:lang w:val="es-ES"/>
        </w:rPr>
        <w:t>:</w:t>
      </w:r>
      <w:r w:rsidR="003C11AA" w:rsidRPr="00471AD2">
        <w:rPr>
          <w:rFonts w:ascii="Times" w:hAnsi="Times" w:cs="Times New Roman"/>
          <w:sz w:val="24"/>
          <w:szCs w:val="24"/>
          <w:lang w:val="es-ES"/>
        </w:rPr>
        <w:t xml:space="preserve"> </w:t>
      </w:r>
      <w:r w:rsidR="0080709A" w:rsidRPr="00471AD2">
        <w:rPr>
          <w:rFonts w:ascii="Times" w:hAnsi="Times" w:cs="Times New Roman"/>
          <w:sz w:val="24"/>
          <w:szCs w:val="24"/>
          <w:lang w:val="es-ES"/>
        </w:rPr>
        <w:t xml:space="preserve"> </w:t>
      </w:r>
    </w:p>
    <w:p w14:paraId="74CD965A" w14:textId="77777777" w:rsidR="00C721D2" w:rsidRPr="00471AD2" w:rsidRDefault="00C721D2" w:rsidP="00E55E97">
      <w:pPr>
        <w:pStyle w:val="Corpo"/>
        <w:spacing w:line="360" w:lineRule="auto"/>
        <w:jc w:val="both"/>
        <w:rPr>
          <w:rFonts w:ascii="Times" w:hAnsi="Times" w:cs="Times New Roman"/>
          <w:sz w:val="24"/>
          <w:szCs w:val="24"/>
          <w:lang w:val="es-ES"/>
        </w:rPr>
      </w:pPr>
    </w:p>
    <w:p w14:paraId="0E0DEFE3" w14:textId="28ED5310" w:rsidR="00C721D2" w:rsidRPr="00471AD2" w:rsidRDefault="00C1758B" w:rsidP="00471AD2">
      <w:pPr>
        <w:pStyle w:val="Corpo"/>
        <w:numPr>
          <w:ilvl w:val="0"/>
          <w:numId w:val="16"/>
        </w:numPr>
        <w:spacing w:line="360" w:lineRule="auto"/>
        <w:jc w:val="both"/>
        <w:rPr>
          <w:rFonts w:ascii="Times" w:hAnsi="Times" w:cs="Times New Roman"/>
          <w:sz w:val="24"/>
          <w:szCs w:val="24"/>
          <w:lang w:val="es-ES"/>
        </w:rPr>
      </w:pPr>
      <w:r>
        <w:rPr>
          <w:rFonts w:ascii="Times" w:hAnsi="Times" w:cs="Times New Roman"/>
          <w:sz w:val="24"/>
          <w:szCs w:val="24"/>
          <w:lang w:val="es-ES"/>
        </w:rPr>
        <w:t>O</w:t>
      </w:r>
      <w:r w:rsidR="00E26DD8" w:rsidRPr="00471AD2">
        <w:rPr>
          <w:rFonts w:ascii="Times" w:hAnsi="Times" w:cs="Times New Roman"/>
          <w:sz w:val="24"/>
          <w:szCs w:val="24"/>
          <w:lang w:val="es-ES"/>
        </w:rPr>
        <w:t>rigen del discurso escrito</w:t>
      </w:r>
      <w:r w:rsidR="00FD1D7B" w:rsidRPr="00471AD2">
        <w:rPr>
          <w:rFonts w:ascii="Times" w:hAnsi="Times" w:cs="Times New Roman"/>
          <w:sz w:val="24"/>
          <w:szCs w:val="24"/>
          <w:lang w:val="es-ES"/>
        </w:rPr>
        <w:t xml:space="preserve"> (</w:t>
      </w:r>
      <w:r w:rsidR="00C25953" w:rsidRPr="00471AD2">
        <w:rPr>
          <w:rFonts w:ascii="Times" w:hAnsi="Times" w:cs="Times New Roman"/>
          <w:sz w:val="24"/>
          <w:szCs w:val="24"/>
          <w:lang w:val="es-ES"/>
        </w:rPr>
        <w:t>siglo</w:t>
      </w:r>
      <w:r w:rsidR="00E26DD8" w:rsidRPr="00471AD2">
        <w:rPr>
          <w:rFonts w:ascii="Times" w:hAnsi="Times" w:cs="Times New Roman"/>
          <w:sz w:val="24"/>
          <w:szCs w:val="24"/>
          <w:lang w:val="es-ES"/>
        </w:rPr>
        <w:t xml:space="preserve"> XVIII</w:t>
      </w:r>
      <w:r w:rsidR="00FD1D7B" w:rsidRPr="00471AD2">
        <w:rPr>
          <w:rFonts w:ascii="Times" w:hAnsi="Times" w:cs="Times New Roman"/>
          <w:sz w:val="24"/>
          <w:szCs w:val="24"/>
          <w:lang w:val="es-ES"/>
        </w:rPr>
        <w:t>):</w:t>
      </w:r>
      <w:r w:rsidR="00E26DD8" w:rsidRPr="00471AD2">
        <w:rPr>
          <w:rFonts w:ascii="Times" w:hAnsi="Times" w:cs="Times New Roman"/>
          <w:sz w:val="24"/>
          <w:szCs w:val="24"/>
          <w:lang w:val="es-ES"/>
        </w:rPr>
        <w:t xml:space="preserve"> se </w:t>
      </w:r>
      <w:r w:rsidR="0080709A" w:rsidRPr="00471AD2">
        <w:rPr>
          <w:rFonts w:ascii="Times" w:hAnsi="Times" w:cs="Times New Roman"/>
          <w:sz w:val="24"/>
          <w:szCs w:val="24"/>
          <w:lang w:val="es-ES"/>
        </w:rPr>
        <w:t xml:space="preserve">publica </w:t>
      </w:r>
      <w:r w:rsidR="0080709A" w:rsidRPr="00471AD2">
        <w:rPr>
          <w:rFonts w:ascii="Times" w:hAnsi="Times" w:cs="Times New Roman"/>
          <w:i/>
          <w:iCs/>
          <w:sz w:val="24"/>
          <w:szCs w:val="24"/>
          <w:lang w:val="es-ES"/>
        </w:rPr>
        <w:t>Las Tenerias y adovo de cuer</w:t>
      </w:r>
      <w:r w:rsidR="00CB133A" w:rsidRPr="00471AD2">
        <w:rPr>
          <w:rFonts w:ascii="Times" w:hAnsi="Times" w:cs="Times New Roman"/>
          <w:i/>
          <w:iCs/>
          <w:sz w:val="24"/>
          <w:szCs w:val="24"/>
          <w:lang w:val="es-ES"/>
        </w:rPr>
        <w:t>os (Terreros y Pando, 1754, XII</w:t>
      </w:r>
      <w:r w:rsidR="0080709A" w:rsidRPr="00471AD2">
        <w:rPr>
          <w:rFonts w:ascii="Times" w:hAnsi="Times" w:cs="Times New Roman"/>
          <w:i/>
          <w:iCs/>
          <w:sz w:val="24"/>
          <w:szCs w:val="24"/>
          <w:lang w:val="es-ES"/>
        </w:rPr>
        <w:t xml:space="preserve">: 186-209), </w:t>
      </w:r>
      <w:r w:rsidR="0080709A" w:rsidRPr="00471AD2">
        <w:rPr>
          <w:rFonts w:ascii="Times" w:hAnsi="Times" w:cs="Times New Roman"/>
          <w:sz w:val="24"/>
          <w:szCs w:val="24"/>
          <w:lang w:val="es-ES"/>
        </w:rPr>
        <w:t xml:space="preserve">fragmento de la adaptación al español de </w:t>
      </w:r>
      <w:r w:rsidR="0080709A" w:rsidRPr="00471AD2">
        <w:rPr>
          <w:rFonts w:ascii="Times" w:hAnsi="Times" w:cs="Times New Roman"/>
          <w:i/>
          <w:iCs/>
          <w:sz w:val="24"/>
          <w:szCs w:val="24"/>
          <w:lang w:val="es-ES"/>
        </w:rPr>
        <w:t xml:space="preserve">Le </w:t>
      </w:r>
      <w:proofErr w:type="spellStart"/>
      <w:r w:rsidR="0080709A" w:rsidRPr="00471AD2">
        <w:rPr>
          <w:rFonts w:ascii="Times" w:hAnsi="Times" w:cs="Times New Roman"/>
          <w:i/>
          <w:iCs/>
          <w:sz w:val="24"/>
          <w:szCs w:val="24"/>
          <w:lang w:val="es-ES"/>
        </w:rPr>
        <w:lastRenderedPageBreak/>
        <w:t>Spectacle</w:t>
      </w:r>
      <w:proofErr w:type="spellEnd"/>
      <w:r w:rsidR="0080709A" w:rsidRPr="00471AD2">
        <w:rPr>
          <w:rFonts w:ascii="Times" w:hAnsi="Times" w:cs="Times New Roman"/>
          <w:i/>
          <w:iCs/>
          <w:sz w:val="24"/>
          <w:szCs w:val="24"/>
          <w:lang w:val="es-ES"/>
        </w:rPr>
        <w:t xml:space="preserve"> de la </w:t>
      </w:r>
      <w:proofErr w:type="spellStart"/>
      <w:r w:rsidR="0080709A" w:rsidRPr="00471AD2">
        <w:rPr>
          <w:rFonts w:ascii="Times" w:hAnsi="Times" w:cs="Times New Roman"/>
          <w:i/>
          <w:iCs/>
          <w:sz w:val="24"/>
          <w:szCs w:val="24"/>
          <w:lang w:val="es-ES"/>
        </w:rPr>
        <w:t>Nature</w:t>
      </w:r>
      <w:proofErr w:type="spellEnd"/>
      <w:r w:rsidR="0080709A" w:rsidRPr="00471AD2">
        <w:rPr>
          <w:rFonts w:ascii="Times" w:hAnsi="Times" w:cs="Times New Roman"/>
          <w:i/>
          <w:iCs/>
          <w:sz w:val="24"/>
          <w:szCs w:val="24"/>
          <w:lang w:val="es-ES"/>
        </w:rPr>
        <w:t xml:space="preserve"> </w:t>
      </w:r>
      <w:r w:rsidR="0080709A" w:rsidRPr="00471AD2">
        <w:rPr>
          <w:rFonts w:ascii="Times" w:hAnsi="Times" w:cs="Times New Roman"/>
          <w:sz w:val="24"/>
          <w:szCs w:val="24"/>
          <w:lang w:val="es-ES"/>
        </w:rPr>
        <w:t xml:space="preserve">(8 tomos y 9 libros) del abad </w:t>
      </w:r>
      <w:proofErr w:type="spellStart"/>
      <w:r w:rsidR="0080709A" w:rsidRPr="00471AD2">
        <w:rPr>
          <w:rFonts w:ascii="Times" w:hAnsi="Times" w:cs="Times New Roman"/>
          <w:sz w:val="24"/>
          <w:szCs w:val="24"/>
          <w:lang w:val="es-ES"/>
        </w:rPr>
        <w:t>Antoine</w:t>
      </w:r>
      <w:proofErr w:type="spellEnd"/>
      <w:r w:rsidR="0080709A" w:rsidRPr="00471AD2">
        <w:rPr>
          <w:rFonts w:ascii="Times" w:hAnsi="Times" w:cs="Times New Roman"/>
          <w:sz w:val="24"/>
          <w:szCs w:val="24"/>
          <w:lang w:val="es-ES"/>
        </w:rPr>
        <w:t xml:space="preserve"> </w:t>
      </w:r>
      <w:proofErr w:type="spellStart"/>
      <w:r w:rsidR="0080709A" w:rsidRPr="00471AD2">
        <w:rPr>
          <w:rFonts w:ascii="Times" w:hAnsi="Times" w:cs="Times New Roman"/>
          <w:sz w:val="24"/>
          <w:szCs w:val="24"/>
          <w:lang w:val="es-ES"/>
        </w:rPr>
        <w:t>Nöel</w:t>
      </w:r>
      <w:proofErr w:type="spellEnd"/>
      <w:r w:rsidR="0080709A" w:rsidRPr="00471AD2">
        <w:rPr>
          <w:rFonts w:ascii="Times" w:hAnsi="Times" w:cs="Times New Roman"/>
          <w:sz w:val="24"/>
          <w:szCs w:val="24"/>
          <w:lang w:val="es-ES"/>
        </w:rPr>
        <w:t xml:space="preserve"> </w:t>
      </w:r>
      <w:proofErr w:type="spellStart"/>
      <w:r w:rsidR="0080709A" w:rsidRPr="00471AD2">
        <w:rPr>
          <w:rFonts w:ascii="Times" w:hAnsi="Times" w:cs="Times New Roman"/>
          <w:sz w:val="24"/>
          <w:szCs w:val="24"/>
          <w:lang w:val="es-ES"/>
        </w:rPr>
        <w:t>Pluche</w:t>
      </w:r>
      <w:proofErr w:type="spellEnd"/>
      <w:r w:rsidR="0080709A" w:rsidRPr="00471AD2">
        <w:rPr>
          <w:rFonts w:ascii="Times" w:hAnsi="Times" w:cs="Times New Roman"/>
          <w:sz w:val="24"/>
          <w:szCs w:val="24"/>
          <w:vertAlign w:val="superscript"/>
          <w:lang w:val="es-ES"/>
        </w:rPr>
        <w:footnoteReference w:id="8"/>
      </w:r>
      <w:r w:rsidR="0080709A" w:rsidRPr="00471AD2">
        <w:rPr>
          <w:rFonts w:ascii="Times" w:hAnsi="Times" w:cs="Times New Roman"/>
          <w:sz w:val="24"/>
          <w:szCs w:val="24"/>
          <w:lang w:val="es-ES"/>
        </w:rPr>
        <w:t>, obra del padre jesuita E</w:t>
      </w:r>
      <w:r w:rsidR="00CB133A" w:rsidRPr="00471AD2">
        <w:rPr>
          <w:rFonts w:ascii="Times" w:hAnsi="Times" w:cs="Times New Roman"/>
          <w:sz w:val="24"/>
          <w:szCs w:val="24"/>
          <w:lang w:val="es-ES"/>
        </w:rPr>
        <w:t>steban de Terreros y Pando (1752</w:t>
      </w:r>
      <w:r w:rsidR="0080709A" w:rsidRPr="00471AD2">
        <w:rPr>
          <w:rFonts w:ascii="Times" w:hAnsi="Times" w:cs="Times New Roman"/>
          <w:sz w:val="24"/>
          <w:szCs w:val="24"/>
          <w:lang w:val="es-ES"/>
        </w:rPr>
        <w:t>-1755)</w:t>
      </w:r>
      <w:r w:rsidR="0080709A" w:rsidRPr="00471AD2">
        <w:rPr>
          <w:rFonts w:ascii="Times" w:hAnsi="Times" w:cs="Times New Roman"/>
          <w:sz w:val="24"/>
          <w:szCs w:val="24"/>
          <w:vertAlign w:val="superscript"/>
          <w:lang w:val="es-ES"/>
        </w:rPr>
        <w:footnoteReference w:id="9"/>
      </w:r>
      <w:r w:rsidR="0080709A" w:rsidRPr="00471AD2">
        <w:rPr>
          <w:rFonts w:ascii="Times" w:hAnsi="Times" w:cs="Times New Roman"/>
          <w:sz w:val="24"/>
          <w:szCs w:val="24"/>
          <w:lang w:val="es-ES"/>
        </w:rPr>
        <w:t xml:space="preserve">. A pesar de ser una traducción, merece el título de primera obra escrita del sector por ser, la versión española del </w:t>
      </w:r>
      <w:r w:rsidR="00E26DD8" w:rsidRPr="00471AD2">
        <w:rPr>
          <w:rFonts w:ascii="Times" w:hAnsi="Times" w:cs="Times New Roman"/>
          <w:i/>
          <w:sz w:val="24"/>
          <w:szCs w:val="24"/>
          <w:lang w:val="es-ES"/>
        </w:rPr>
        <w:t>E</w:t>
      </w:r>
      <w:r w:rsidR="0080709A" w:rsidRPr="00471AD2">
        <w:rPr>
          <w:rFonts w:ascii="Times" w:hAnsi="Times" w:cs="Times New Roman"/>
          <w:i/>
          <w:sz w:val="24"/>
          <w:szCs w:val="24"/>
          <w:lang w:val="es-ES"/>
        </w:rPr>
        <w:t>spectáculo de la naturaleza</w:t>
      </w:r>
      <w:r w:rsidR="0080709A" w:rsidRPr="00471AD2">
        <w:rPr>
          <w:rFonts w:ascii="Times" w:hAnsi="Times" w:cs="Times New Roman"/>
          <w:sz w:val="24"/>
          <w:szCs w:val="24"/>
          <w:lang w:val="es-ES"/>
        </w:rPr>
        <w:t>, muy diferente a nivel conceptual con respecto a la versión francesa. De hecho, el padre Terreros no se limitó a una simple traducción de la obra, sino adaptó los contenidos para que la versión española lograse una finalidad pedagógica</w:t>
      </w:r>
      <w:r w:rsidR="0080709A" w:rsidRPr="00471AD2">
        <w:rPr>
          <w:rFonts w:ascii="Times" w:hAnsi="Times" w:cs="Times New Roman"/>
          <w:sz w:val="24"/>
          <w:szCs w:val="24"/>
          <w:vertAlign w:val="superscript"/>
          <w:lang w:val="es-ES"/>
        </w:rPr>
        <w:footnoteReference w:id="10"/>
      </w:r>
      <w:r w:rsidR="0080709A" w:rsidRPr="00471AD2">
        <w:rPr>
          <w:rFonts w:ascii="Times" w:hAnsi="Times" w:cs="Times New Roman"/>
          <w:sz w:val="24"/>
          <w:szCs w:val="24"/>
          <w:lang w:val="es-ES"/>
        </w:rPr>
        <w:t xml:space="preserve">. Al final del siglo, en el 1797 ca. se realiza </w:t>
      </w:r>
      <w:r w:rsidR="0080709A" w:rsidRPr="00471AD2">
        <w:rPr>
          <w:rFonts w:ascii="Times" w:hAnsi="Times" w:cs="Times New Roman"/>
          <w:i/>
          <w:iCs/>
          <w:sz w:val="24"/>
          <w:szCs w:val="24"/>
          <w:lang w:val="es-ES"/>
        </w:rPr>
        <w:t>Instrucción o reglas y método de fabricar curtidos</w:t>
      </w:r>
      <w:r w:rsidR="0080709A" w:rsidRPr="00471AD2">
        <w:rPr>
          <w:rFonts w:ascii="Times" w:hAnsi="Times" w:cs="Times New Roman"/>
          <w:sz w:val="24"/>
          <w:szCs w:val="24"/>
          <w:lang w:val="es-ES"/>
        </w:rPr>
        <w:t xml:space="preserve"> (1797 ca)</w:t>
      </w:r>
      <w:r w:rsidR="0080709A" w:rsidRPr="00471AD2">
        <w:rPr>
          <w:rFonts w:ascii="Times" w:hAnsi="Times" w:cs="Times New Roman"/>
          <w:sz w:val="24"/>
          <w:szCs w:val="24"/>
          <w:vertAlign w:val="superscript"/>
          <w:lang w:val="es-ES"/>
        </w:rPr>
        <w:footnoteReference w:id="11"/>
      </w:r>
      <w:r w:rsidR="0080709A" w:rsidRPr="00471AD2">
        <w:rPr>
          <w:rFonts w:ascii="Times" w:hAnsi="Times" w:cs="Times New Roman"/>
          <w:sz w:val="24"/>
          <w:szCs w:val="24"/>
          <w:lang w:val="es-ES"/>
        </w:rPr>
        <w:t xml:space="preserve">, 32 paginas anónimas y manuscritas cuya realización fue consecuencia del pleito que, durante la segunda mitad del siglo, se planteó entre los gremios </w:t>
      </w:r>
      <w:bookmarkStart w:id="0" w:name="_GoBack"/>
      <w:bookmarkEnd w:id="0"/>
      <w:r w:rsidR="0080709A" w:rsidRPr="00471AD2">
        <w:rPr>
          <w:rFonts w:ascii="Times" w:hAnsi="Times" w:cs="Times New Roman"/>
          <w:sz w:val="24"/>
          <w:szCs w:val="24"/>
          <w:lang w:val="es-ES"/>
        </w:rPr>
        <w:t xml:space="preserve">de los curtidores y zurradores. Fue la Junta de Comercio y Moneda de Barcelona que ordenó un manual, como no había otra descripción de los dos oficios suficientemente completa. </w:t>
      </w:r>
    </w:p>
    <w:p w14:paraId="47B88E3D" w14:textId="77777777" w:rsidR="00C721D2" w:rsidRPr="00471AD2" w:rsidRDefault="00C721D2" w:rsidP="00E55E97">
      <w:pPr>
        <w:pStyle w:val="Corpo"/>
        <w:spacing w:line="360" w:lineRule="auto"/>
        <w:jc w:val="both"/>
        <w:rPr>
          <w:rFonts w:ascii="Times" w:hAnsi="Times" w:cs="Times New Roman"/>
          <w:sz w:val="24"/>
          <w:szCs w:val="24"/>
          <w:lang w:val="es-ES"/>
        </w:rPr>
      </w:pPr>
    </w:p>
    <w:p w14:paraId="0E358B89" w14:textId="67AD197D" w:rsidR="00C721D2" w:rsidRPr="00471AD2" w:rsidRDefault="00C1758B" w:rsidP="00471AD2">
      <w:pPr>
        <w:pStyle w:val="Corpo"/>
        <w:numPr>
          <w:ilvl w:val="0"/>
          <w:numId w:val="16"/>
        </w:numPr>
        <w:spacing w:line="360" w:lineRule="auto"/>
        <w:jc w:val="both"/>
        <w:rPr>
          <w:rFonts w:ascii="Times" w:hAnsi="Times" w:cs="Times New Roman"/>
          <w:sz w:val="24"/>
          <w:szCs w:val="24"/>
          <w:lang w:val="es-ES"/>
        </w:rPr>
      </w:pPr>
      <w:r>
        <w:rPr>
          <w:rFonts w:ascii="Times" w:hAnsi="Times" w:cs="Times New Roman"/>
          <w:sz w:val="24"/>
          <w:szCs w:val="24"/>
          <w:lang w:val="es-ES"/>
        </w:rPr>
        <w:t>P</w:t>
      </w:r>
      <w:r w:rsidR="000B3F2B" w:rsidRPr="00471AD2">
        <w:rPr>
          <w:rFonts w:ascii="Times" w:hAnsi="Times" w:cs="Times New Roman"/>
          <w:sz w:val="24"/>
          <w:szCs w:val="24"/>
          <w:lang w:val="es-ES"/>
        </w:rPr>
        <w:t>ublicación del primer manual concebido en lengua española (</w:t>
      </w:r>
      <w:r w:rsidR="0080709A" w:rsidRPr="00471AD2">
        <w:rPr>
          <w:rFonts w:ascii="Times" w:hAnsi="Times" w:cs="Times New Roman"/>
          <w:sz w:val="24"/>
          <w:szCs w:val="24"/>
          <w:lang w:val="es-ES"/>
        </w:rPr>
        <w:t>1805</w:t>
      </w:r>
      <w:r w:rsidR="000B3F2B" w:rsidRPr="00471AD2">
        <w:rPr>
          <w:rFonts w:ascii="Times" w:hAnsi="Times" w:cs="Times New Roman"/>
          <w:sz w:val="24"/>
          <w:szCs w:val="24"/>
          <w:lang w:val="es-ES"/>
        </w:rPr>
        <w:t>)</w:t>
      </w:r>
      <w:r w:rsidR="0080709A" w:rsidRPr="00471AD2">
        <w:rPr>
          <w:rFonts w:ascii="Times" w:hAnsi="Times" w:cs="Times New Roman"/>
          <w:sz w:val="24"/>
          <w:szCs w:val="24"/>
          <w:lang w:val="es-ES"/>
        </w:rPr>
        <w:t>:</w:t>
      </w:r>
      <w:r w:rsidR="00494372">
        <w:rPr>
          <w:rFonts w:ascii="Times" w:hAnsi="Times" w:cs="Times New Roman"/>
          <w:sz w:val="24"/>
          <w:szCs w:val="24"/>
          <w:lang w:val="es-ES"/>
        </w:rPr>
        <w:t xml:space="preserve"> </w:t>
      </w:r>
      <w:r w:rsidR="0080709A" w:rsidRPr="00471AD2">
        <w:rPr>
          <w:rFonts w:ascii="Times" w:hAnsi="Times" w:cs="Times New Roman"/>
          <w:i/>
          <w:iCs/>
          <w:sz w:val="24"/>
          <w:szCs w:val="24"/>
          <w:lang w:val="es-ES"/>
        </w:rPr>
        <w:t xml:space="preserve">Arte de Curtir ó Instruccion General de Curtidos dado á la luz por Don Cayetano Miguelez, vecino de esta corte. </w:t>
      </w:r>
      <w:r w:rsidR="0080709A" w:rsidRPr="00471AD2">
        <w:rPr>
          <w:rFonts w:ascii="Times" w:hAnsi="Times" w:cs="Times New Roman"/>
          <w:sz w:val="24"/>
          <w:szCs w:val="24"/>
          <w:lang w:val="es-ES"/>
        </w:rPr>
        <w:t>La obra de Cayetano Miguelez</w:t>
      </w:r>
      <w:r w:rsidR="0080709A" w:rsidRPr="00471AD2">
        <w:rPr>
          <w:rFonts w:ascii="Times" w:hAnsi="Times" w:cs="Times New Roman"/>
          <w:sz w:val="24"/>
          <w:szCs w:val="24"/>
          <w:vertAlign w:val="superscript"/>
          <w:lang w:val="es-ES"/>
        </w:rPr>
        <w:footnoteReference w:id="12"/>
      </w:r>
      <w:r w:rsidR="0080709A" w:rsidRPr="00471AD2">
        <w:rPr>
          <w:rFonts w:ascii="Times" w:hAnsi="Times" w:cs="Times New Roman"/>
          <w:sz w:val="24"/>
          <w:szCs w:val="24"/>
          <w:lang w:val="es-ES"/>
        </w:rPr>
        <w:t xml:space="preserve"> representa el principal recurso documental sobre el método tradicional de curtido y adobo de cueros, además de ser el primer ejemplo de manual caracterizado por una organización moderna. A nivel lingüístico y léxico llama la atención la presencia de un glosario anexo a la obra, donde 77 términos reciben una definición</w:t>
      </w:r>
      <w:r w:rsidR="0080709A" w:rsidRPr="00471AD2">
        <w:rPr>
          <w:rFonts w:ascii="Times" w:hAnsi="Times" w:cs="Times New Roman"/>
          <w:sz w:val="24"/>
          <w:szCs w:val="24"/>
          <w:vertAlign w:val="superscript"/>
          <w:lang w:val="es-ES"/>
        </w:rPr>
        <w:footnoteReference w:id="13"/>
      </w:r>
      <w:r w:rsidR="0080709A" w:rsidRPr="00471AD2">
        <w:rPr>
          <w:rFonts w:ascii="Times" w:hAnsi="Times" w:cs="Times New Roman"/>
          <w:sz w:val="24"/>
          <w:szCs w:val="24"/>
          <w:lang w:val="es-ES"/>
        </w:rPr>
        <w:t xml:space="preserve">. </w:t>
      </w:r>
    </w:p>
    <w:p w14:paraId="3736C449" w14:textId="77777777" w:rsidR="00C721D2" w:rsidRPr="00471AD2" w:rsidRDefault="00C721D2" w:rsidP="00E55E97">
      <w:pPr>
        <w:pStyle w:val="Corpo"/>
        <w:spacing w:line="360" w:lineRule="auto"/>
        <w:jc w:val="both"/>
        <w:rPr>
          <w:rFonts w:ascii="Times" w:hAnsi="Times" w:cs="Times New Roman"/>
          <w:sz w:val="24"/>
          <w:szCs w:val="24"/>
          <w:lang w:val="es-ES"/>
        </w:rPr>
      </w:pPr>
    </w:p>
    <w:p w14:paraId="4B15033B" w14:textId="19EFCD9E" w:rsidR="00C721D2" w:rsidRPr="00471AD2" w:rsidRDefault="00757CE5" w:rsidP="00471AD2">
      <w:pPr>
        <w:pStyle w:val="Corpo"/>
        <w:numPr>
          <w:ilvl w:val="0"/>
          <w:numId w:val="16"/>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Difusión de los manuales modernos</w:t>
      </w:r>
      <w:r w:rsidR="002D7806" w:rsidRPr="00471AD2">
        <w:rPr>
          <w:rFonts w:ascii="Times" w:hAnsi="Times" w:cs="Times New Roman"/>
          <w:sz w:val="24"/>
          <w:szCs w:val="24"/>
          <w:lang w:val="es-ES"/>
        </w:rPr>
        <w:t xml:space="preserve"> (</w:t>
      </w:r>
      <w:r w:rsidR="00E26DD8" w:rsidRPr="00471AD2">
        <w:rPr>
          <w:rFonts w:ascii="Times" w:hAnsi="Times" w:cs="Times New Roman"/>
          <w:sz w:val="24"/>
          <w:szCs w:val="24"/>
          <w:lang w:val="es-ES"/>
        </w:rPr>
        <w:t>siglo XIX</w:t>
      </w:r>
      <w:r w:rsidR="002D7806" w:rsidRPr="00471AD2">
        <w:rPr>
          <w:rFonts w:ascii="Times" w:hAnsi="Times" w:cs="Times New Roman"/>
          <w:sz w:val="24"/>
          <w:szCs w:val="24"/>
          <w:lang w:val="es-ES"/>
        </w:rPr>
        <w:t>):</w:t>
      </w:r>
      <w:r w:rsidR="00E26DD8" w:rsidRPr="00471AD2">
        <w:rPr>
          <w:rFonts w:ascii="Times" w:hAnsi="Times" w:cs="Times New Roman"/>
          <w:sz w:val="24"/>
          <w:szCs w:val="24"/>
          <w:lang w:val="es-ES"/>
        </w:rPr>
        <w:t xml:space="preserve"> es el </w:t>
      </w:r>
      <w:r w:rsidR="0080709A" w:rsidRPr="00471AD2">
        <w:rPr>
          <w:rFonts w:ascii="Times" w:hAnsi="Times" w:cs="Times New Roman"/>
          <w:sz w:val="24"/>
          <w:szCs w:val="24"/>
          <w:lang w:val="es-ES"/>
        </w:rPr>
        <w:t xml:space="preserve">momento durante el cual los avances de la química y de la mecánica afectan el sector, transformando esta antigua manufactura en una moderna industria. Este cambio se percibe en las descripciones contenidas en los manuales de la época, los cuales se caracterizaban por una estructura </w:t>
      </w:r>
      <w:r w:rsidR="00CB133A" w:rsidRPr="00471AD2">
        <w:rPr>
          <w:rFonts w:ascii="Times" w:hAnsi="Times" w:cs="Times New Roman"/>
          <w:sz w:val="24"/>
          <w:szCs w:val="24"/>
          <w:lang w:val="es-ES"/>
        </w:rPr>
        <w:t>contemporánea</w:t>
      </w:r>
      <w:r w:rsidR="0080709A" w:rsidRPr="00471AD2">
        <w:rPr>
          <w:rFonts w:ascii="Times" w:hAnsi="Times" w:cs="Times New Roman"/>
          <w:sz w:val="24"/>
          <w:szCs w:val="24"/>
          <w:lang w:val="es-ES"/>
        </w:rPr>
        <w:t xml:space="preserve"> y un alto nivel de tecnicidad. Entre la multitud de publicaciones se han </w:t>
      </w:r>
      <w:r w:rsidR="0080709A" w:rsidRPr="00471AD2">
        <w:rPr>
          <w:rFonts w:ascii="Times" w:hAnsi="Times" w:cs="Times New Roman"/>
          <w:sz w:val="24"/>
          <w:szCs w:val="24"/>
          <w:lang w:val="es-ES"/>
        </w:rPr>
        <w:lastRenderedPageBreak/>
        <w:t xml:space="preserve">seleccionado el </w:t>
      </w:r>
      <w:r w:rsidR="0080709A" w:rsidRPr="00471AD2">
        <w:rPr>
          <w:rFonts w:ascii="Times" w:hAnsi="Times" w:cs="Times New Roman"/>
          <w:i/>
          <w:iCs/>
          <w:sz w:val="24"/>
          <w:szCs w:val="24"/>
          <w:lang w:val="es-ES"/>
        </w:rPr>
        <w:t xml:space="preserve">Manual del Curtidor y del Zurrador </w:t>
      </w:r>
      <w:r w:rsidR="0080709A" w:rsidRPr="00471AD2">
        <w:rPr>
          <w:rFonts w:ascii="Times" w:hAnsi="Times" w:cs="Times New Roman"/>
          <w:sz w:val="24"/>
          <w:szCs w:val="24"/>
          <w:lang w:val="es-ES"/>
        </w:rPr>
        <w:t>de Lorenzo Campano</w:t>
      </w:r>
      <w:r w:rsidR="0080709A" w:rsidRPr="00471AD2">
        <w:rPr>
          <w:rFonts w:ascii="Times" w:hAnsi="Times" w:cs="Times New Roman"/>
          <w:sz w:val="24"/>
          <w:szCs w:val="24"/>
          <w:vertAlign w:val="superscript"/>
          <w:lang w:val="es-ES"/>
        </w:rPr>
        <w:footnoteReference w:id="14"/>
      </w:r>
      <w:r w:rsidR="0080709A" w:rsidRPr="00471AD2">
        <w:rPr>
          <w:rFonts w:ascii="Times" w:hAnsi="Times" w:cs="Times New Roman"/>
          <w:sz w:val="24"/>
          <w:szCs w:val="24"/>
          <w:lang w:val="es-ES"/>
        </w:rPr>
        <w:t xml:space="preserve"> (1869) y el </w:t>
      </w:r>
      <w:r w:rsidR="0080709A" w:rsidRPr="00471AD2">
        <w:rPr>
          <w:rFonts w:ascii="Times" w:hAnsi="Times" w:cs="Times New Roman"/>
          <w:i/>
          <w:iCs/>
          <w:sz w:val="24"/>
          <w:szCs w:val="24"/>
          <w:lang w:val="es-ES"/>
        </w:rPr>
        <w:t>Fabricación de Curtidos</w:t>
      </w:r>
      <w:r w:rsidR="0080709A" w:rsidRPr="00471AD2">
        <w:rPr>
          <w:rFonts w:ascii="Times" w:hAnsi="Times" w:cs="Times New Roman"/>
          <w:i/>
          <w:iCs/>
          <w:sz w:val="24"/>
          <w:szCs w:val="24"/>
          <w:vertAlign w:val="superscript"/>
          <w:lang w:val="es-ES"/>
        </w:rPr>
        <w:footnoteReference w:id="15"/>
      </w:r>
      <w:r w:rsidR="0080709A" w:rsidRPr="00471AD2">
        <w:rPr>
          <w:rFonts w:ascii="Times" w:hAnsi="Times" w:cs="Times New Roman"/>
          <w:i/>
          <w:iCs/>
          <w:sz w:val="24"/>
          <w:szCs w:val="24"/>
          <w:lang w:val="es-ES"/>
        </w:rPr>
        <w:t xml:space="preserve"> </w:t>
      </w:r>
      <w:r w:rsidR="0080709A" w:rsidRPr="00471AD2">
        <w:rPr>
          <w:rFonts w:ascii="Times" w:hAnsi="Times" w:cs="Times New Roman"/>
          <w:sz w:val="24"/>
          <w:szCs w:val="24"/>
          <w:lang w:val="es-ES"/>
        </w:rPr>
        <w:t>de García López (1892).</w:t>
      </w:r>
    </w:p>
    <w:p w14:paraId="5B9F1200" w14:textId="3B254F92" w:rsidR="00C721D2" w:rsidRPr="00471AD2" w:rsidRDefault="00C721D2">
      <w:pPr>
        <w:pStyle w:val="Corpo"/>
        <w:spacing w:line="360" w:lineRule="auto"/>
        <w:jc w:val="both"/>
        <w:rPr>
          <w:rFonts w:ascii="Times" w:hAnsi="Times" w:cs="Times New Roman"/>
          <w:sz w:val="24"/>
          <w:szCs w:val="24"/>
          <w:lang w:val="es-ES"/>
        </w:rPr>
      </w:pPr>
    </w:p>
    <w:p w14:paraId="2725B92E" w14:textId="7C708BA9" w:rsidR="00C721D2" w:rsidRPr="00471AD2" w:rsidRDefault="0080709A" w:rsidP="00471AD2">
      <w:pPr>
        <w:pStyle w:val="Corpo"/>
        <w:numPr>
          <w:ilvl w:val="0"/>
          <w:numId w:val="18"/>
        </w:numPr>
        <w:spacing w:line="360" w:lineRule="auto"/>
        <w:rPr>
          <w:rFonts w:ascii="Times" w:hAnsi="Times" w:cs="Times New Roman"/>
          <w:b/>
          <w:bCs/>
          <w:sz w:val="24"/>
          <w:szCs w:val="24"/>
          <w:lang w:val="es-ES"/>
        </w:rPr>
      </w:pPr>
      <w:r w:rsidRPr="00471AD2">
        <w:rPr>
          <w:rFonts w:ascii="Times" w:hAnsi="Times"/>
          <w:bCs/>
          <w:smallCaps/>
          <w:lang w:val="es-ES"/>
        </w:rPr>
        <w:t>MARCO TE</w:t>
      </w:r>
      <w:r w:rsidR="00655C9D" w:rsidRPr="00471AD2">
        <w:rPr>
          <w:rFonts w:ascii="Times" w:hAnsi="Times"/>
          <w:bCs/>
          <w:smallCaps/>
          <w:lang w:val="es-ES"/>
        </w:rPr>
        <w:t>Ó</w:t>
      </w:r>
      <w:r w:rsidRPr="00471AD2">
        <w:rPr>
          <w:rFonts w:ascii="Times" w:hAnsi="Times"/>
          <w:bCs/>
          <w:smallCaps/>
          <w:lang w:val="es-ES"/>
        </w:rPr>
        <w:t>RICO Y METODOL</w:t>
      </w:r>
      <w:r w:rsidR="00655C9D" w:rsidRPr="00471AD2">
        <w:rPr>
          <w:rFonts w:ascii="Times" w:hAnsi="Times"/>
          <w:bCs/>
          <w:smallCaps/>
          <w:lang w:val="es-ES"/>
        </w:rPr>
        <w:t>Ó</w:t>
      </w:r>
      <w:r w:rsidRPr="00471AD2">
        <w:rPr>
          <w:rFonts w:ascii="Times" w:hAnsi="Times"/>
          <w:bCs/>
          <w:smallCaps/>
          <w:lang w:val="es-ES"/>
        </w:rPr>
        <w:t xml:space="preserve">GICO </w:t>
      </w:r>
      <w:r w:rsidRPr="00471AD2">
        <w:rPr>
          <w:rFonts w:ascii="Times" w:hAnsi="Times"/>
          <w:bCs/>
          <w:smallCaps/>
          <w:lang w:val="es-ES"/>
        </w:rPr>
        <w:br/>
      </w:r>
    </w:p>
    <w:p w14:paraId="6D3DE443" w14:textId="77777777" w:rsidR="00C721D2" w:rsidRDefault="0080709A">
      <w:pPr>
        <w:pStyle w:val="Corpo"/>
        <w:spacing w:line="360" w:lineRule="auto"/>
        <w:jc w:val="both"/>
        <w:rPr>
          <w:rFonts w:ascii="Times" w:hAnsi="Times" w:cs="Times New Roman"/>
          <w:sz w:val="24"/>
          <w:szCs w:val="24"/>
          <w:lang w:val="es-ES"/>
        </w:rPr>
      </w:pPr>
      <w:r w:rsidRPr="00471AD2">
        <w:rPr>
          <w:rFonts w:ascii="Times" w:hAnsi="Times" w:cs="Times New Roman"/>
          <w:sz w:val="24"/>
          <w:szCs w:val="24"/>
          <w:lang w:val="es-ES"/>
        </w:rPr>
        <w:t>El estudio forma parte de un trabajo más amplio de tesis doctoral, durante el cual hemos reconstruido y analizado el léxico histórico del curtido y adobo de cueros. Para observar y analizar los fenómenos lingüísticos con mayor precisión y eficacia</w:t>
      </w:r>
      <w:r w:rsidRPr="00471AD2">
        <w:rPr>
          <w:rFonts w:ascii="Times" w:hAnsi="Times" w:cs="Times New Roman"/>
          <w:sz w:val="24"/>
          <w:szCs w:val="24"/>
          <w:vertAlign w:val="superscript"/>
          <w:lang w:val="es-ES"/>
        </w:rPr>
        <w:footnoteReference w:id="16"/>
      </w:r>
      <w:r w:rsidRPr="00471AD2">
        <w:rPr>
          <w:rFonts w:ascii="Times" w:hAnsi="Times" w:cs="Times New Roman"/>
          <w:sz w:val="24"/>
          <w:szCs w:val="24"/>
          <w:lang w:val="es-ES"/>
        </w:rPr>
        <w:t xml:space="preserve">, hemos propuesto una estructuración conceptual del dominio en apartados y </w:t>
      </w:r>
      <w:proofErr w:type="spellStart"/>
      <w:r w:rsidRPr="00471AD2">
        <w:rPr>
          <w:rFonts w:ascii="Times" w:hAnsi="Times" w:cs="Times New Roman"/>
          <w:sz w:val="24"/>
          <w:szCs w:val="24"/>
          <w:lang w:val="es-ES"/>
        </w:rPr>
        <w:t>subapartados</w:t>
      </w:r>
      <w:proofErr w:type="spellEnd"/>
      <w:r w:rsidRPr="00471AD2">
        <w:rPr>
          <w:rFonts w:ascii="Times" w:hAnsi="Times" w:cs="Times New Roman"/>
          <w:sz w:val="24"/>
          <w:szCs w:val="24"/>
          <w:lang w:val="es-ES"/>
        </w:rPr>
        <w:t xml:space="preserve">: </w:t>
      </w:r>
    </w:p>
    <w:p w14:paraId="216A68A3" w14:textId="77777777" w:rsidR="00C94AC9" w:rsidRPr="00471AD2" w:rsidRDefault="00C94AC9">
      <w:pPr>
        <w:pStyle w:val="Corpo"/>
        <w:spacing w:line="360" w:lineRule="auto"/>
        <w:jc w:val="both"/>
        <w:rPr>
          <w:rFonts w:ascii="Times" w:hAnsi="Times" w:cs="Times New Roman"/>
          <w:sz w:val="24"/>
          <w:szCs w:val="24"/>
          <w:lang w:val="es-ES"/>
        </w:rPr>
      </w:pPr>
    </w:p>
    <w:p w14:paraId="7A6ADFC6" w14:textId="77777777" w:rsidR="00C721D2" w:rsidRPr="00471AD2" w:rsidRDefault="0080709A" w:rsidP="00E55E97">
      <w:pPr>
        <w:pStyle w:val="Didefault"/>
        <w:numPr>
          <w:ilvl w:val="0"/>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Acciones </w:t>
      </w:r>
    </w:p>
    <w:p w14:paraId="7117BA12" w14:textId="77777777" w:rsidR="00C721D2" w:rsidRPr="00471AD2" w:rsidRDefault="0080709A" w:rsidP="00E55E97">
      <w:pPr>
        <w:pStyle w:val="Didefault"/>
        <w:numPr>
          <w:ilvl w:val="0"/>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Materias primas </w:t>
      </w:r>
    </w:p>
    <w:p w14:paraId="364A2A38" w14:textId="77777777" w:rsidR="00C721D2" w:rsidRPr="00471AD2" w:rsidRDefault="0080709A" w:rsidP="00E55E97">
      <w:pPr>
        <w:pStyle w:val="Didefault"/>
        <w:numPr>
          <w:ilvl w:val="1"/>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Pieles </w:t>
      </w:r>
    </w:p>
    <w:p w14:paraId="56426C8D" w14:textId="77777777" w:rsidR="00C721D2" w:rsidRPr="00471AD2" w:rsidRDefault="0080709A" w:rsidP="00E55E97">
      <w:pPr>
        <w:pStyle w:val="Didefault"/>
        <w:numPr>
          <w:ilvl w:val="1"/>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Curtientes </w:t>
      </w:r>
    </w:p>
    <w:p w14:paraId="4D4B3EA1" w14:textId="77777777" w:rsidR="00C721D2" w:rsidRPr="00471AD2" w:rsidRDefault="0080709A" w:rsidP="00E55E97">
      <w:pPr>
        <w:pStyle w:val="Didefault"/>
        <w:numPr>
          <w:ilvl w:val="1"/>
          <w:numId w:val="3"/>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Oficios </w:t>
      </w:r>
    </w:p>
    <w:p w14:paraId="5AAE856C" w14:textId="77777777" w:rsidR="00C721D2" w:rsidRPr="00471AD2" w:rsidRDefault="0080709A" w:rsidP="00E55E97">
      <w:pPr>
        <w:pStyle w:val="Didefault"/>
        <w:numPr>
          <w:ilvl w:val="1"/>
          <w:numId w:val="3"/>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Productos acabados </w:t>
      </w:r>
    </w:p>
    <w:p w14:paraId="74415F64" w14:textId="77777777" w:rsidR="00C721D2" w:rsidRPr="00471AD2" w:rsidRDefault="0080709A" w:rsidP="00E55E97">
      <w:pPr>
        <w:pStyle w:val="Didefault"/>
        <w:numPr>
          <w:ilvl w:val="1"/>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Cuero</w:t>
      </w:r>
    </w:p>
    <w:p w14:paraId="0AF57365" w14:textId="77777777" w:rsidR="00C721D2" w:rsidRPr="00471AD2" w:rsidRDefault="0080709A" w:rsidP="00E55E97">
      <w:pPr>
        <w:pStyle w:val="Didefault"/>
        <w:numPr>
          <w:ilvl w:val="1"/>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 Productos semielaborados </w:t>
      </w:r>
    </w:p>
    <w:p w14:paraId="0558AB1C" w14:textId="77777777" w:rsidR="00C721D2" w:rsidRPr="00471AD2" w:rsidRDefault="0080709A" w:rsidP="00E55E97">
      <w:pPr>
        <w:pStyle w:val="Didefault"/>
        <w:numPr>
          <w:ilvl w:val="1"/>
          <w:numId w:val="3"/>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Instrumentos </w:t>
      </w:r>
    </w:p>
    <w:p w14:paraId="35A8F43D" w14:textId="77777777" w:rsidR="00C721D2" w:rsidRPr="00471AD2" w:rsidRDefault="0080709A" w:rsidP="00E55E97">
      <w:pPr>
        <w:pStyle w:val="Didefault"/>
        <w:numPr>
          <w:ilvl w:val="1"/>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Herramientas </w:t>
      </w:r>
    </w:p>
    <w:p w14:paraId="2DAEA24D" w14:textId="77777777" w:rsidR="00C721D2" w:rsidRPr="00471AD2" w:rsidRDefault="0080709A" w:rsidP="00E55E97">
      <w:pPr>
        <w:pStyle w:val="Didefault"/>
        <w:numPr>
          <w:ilvl w:val="1"/>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Mesas de trabajo</w:t>
      </w:r>
    </w:p>
    <w:p w14:paraId="1F952B28" w14:textId="77777777" w:rsidR="00C721D2" w:rsidRPr="00471AD2" w:rsidRDefault="0080709A" w:rsidP="00E55E97">
      <w:pPr>
        <w:pStyle w:val="Didefault"/>
        <w:numPr>
          <w:ilvl w:val="1"/>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Máquinas </w:t>
      </w:r>
    </w:p>
    <w:p w14:paraId="38A56670" w14:textId="77777777" w:rsidR="00C721D2" w:rsidRPr="00471AD2" w:rsidRDefault="0080709A" w:rsidP="00E55E97">
      <w:pPr>
        <w:pStyle w:val="Didefault"/>
        <w:numPr>
          <w:ilvl w:val="1"/>
          <w:numId w:val="3"/>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Tinas</w:t>
      </w:r>
    </w:p>
    <w:p w14:paraId="3C57A669" w14:textId="77777777" w:rsidR="00C721D2" w:rsidRPr="00471AD2" w:rsidRDefault="0080709A" w:rsidP="00E55E97">
      <w:pPr>
        <w:pStyle w:val="Didefault"/>
        <w:numPr>
          <w:ilvl w:val="1"/>
          <w:numId w:val="3"/>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Procesos de elaboración </w:t>
      </w:r>
    </w:p>
    <w:p w14:paraId="0997EE2D" w14:textId="77777777" w:rsidR="00C721D2" w:rsidRPr="00471AD2" w:rsidRDefault="0080709A" w:rsidP="00E55E97">
      <w:pPr>
        <w:pStyle w:val="Didefault"/>
        <w:numPr>
          <w:ilvl w:val="1"/>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Comunes </w:t>
      </w:r>
    </w:p>
    <w:p w14:paraId="2498FAA2" w14:textId="77777777" w:rsidR="00C721D2" w:rsidRPr="00471AD2" w:rsidRDefault="0080709A" w:rsidP="00E55E97">
      <w:pPr>
        <w:pStyle w:val="Didefault"/>
        <w:numPr>
          <w:ilvl w:val="1"/>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Específicos </w:t>
      </w:r>
    </w:p>
    <w:p w14:paraId="1BD3DADE" w14:textId="77777777" w:rsidR="00C721D2" w:rsidRPr="00471AD2" w:rsidRDefault="0080709A" w:rsidP="00E55E97">
      <w:pPr>
        <w:pStyle w:val="Didefault"/>
        <w:numPr>
          <w:ilvl w:val="1"/>
          <w:numId w:val="3"/>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Sustancias y fenómenos </w:t>
      </w:r>
    </w:p>
    <w:p w14:paraId="29802B1A" w14:textId="77777777" w:rsidR="00C721D2" w:rsidRPr="00471AD2" w:rsidRDefault="0080709A" w:rsidP="00E55E97">
      <w:pPr>
        <w:pStyle w:val="Didefault"/>
        <w:numPr>
          <w:ilvl w:val="1"/>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Compuestos naturales </w:t>
      </w:r>
    </w:p>
    <w:p w14:paraId="35023D9E" w14:textId="77777777" w:rsidR="00C721D2" w:rsidRPr="00471AD2" w:rsidRDefault="0080709A" w:rsidP="00E55E97">
      <w:pPr>
        <w:pStyle w:val="Didefault"/>
        <w:numPr>
          <w:ilvl w:val="1"/>
          <w:numId w:val="2"/>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Compuestos químicos </w:t>
      </w:r>
    </w:p>
    <w:p w14:paraId="3202A094" w14:textId="77777777" w:rsidR="00C721D2" w:rsidRPr="00471AD2" w:rsidRDefault="0080709A" w:rsidP="00E55E97">
      <w:pPr>
        <w:pStyle w:val="Didefault"/>
        <w:numPr>
          <w:ilvl w:val="1"/>
          <w:numId w:val="3"/>
        </w:numPr>
        <w:spacing w:line="360" w:lineRule="auto"/>
        <w:jc w:val="both"/>
        <w:rPr>
          <w:rFonts w:ascii="Times" w:hAnsi="Times" w:cs="Times New Roman"/>
          <w:sz w:val="24"/>
          <w:szCs w:val="24"/>
          <w:lang w:val="es-ES"/>
        </w:rPr>
      </w:pPr>
      <w:r w:rsidRPr="00471AD2">
        <w:rPr>
          <w:rFonts w:ascii="Times" w:hAnsi="Times" w:cs="Times New Roman"/>
          <w:sz w:val="24"/>
          <w:szCs w:val="24"/>
          <w:lang w:val="es-ES"/>
        </w:rPr>
        <w:lastRenderedPageBreak/>
        <w:t xml:space="preserve">Otras unidades léxicas </w:t>
      </w:r>
    </w:p>
    <w:p w14:paraId="29D720DD"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720" w:hanging="360"/>
        <w:jc w:val="both"/>
        <w:rPr>
          <w:rFonts w:ascii="Times" w:eastAsia="Times New Roman" w:hAnsi="Times" w:cs="Times New Roman"/>
          <w:sz w:val="24"/>
          <w:szCs w:val="24"/>
          <w:lang w:val="es-ES"/>
        </w:rPr>
      </w:pPr>
    </w:p>
    <w:p w14:paraId="3D14829F" w14:textId="04AAC5F0"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El glosario está formado por un total de 612 unidades léxicas, 115 pertenecientes al siglo XVIII y 497 al siglo XIX. De cada termino ha sido analizado el proceso </w:t>
      </w:r>
      <w:r w:rsidR="00CB133A" w:rsidRPr="00471AD2">
        <w:rPr>
          <w:rFonts w:ascii="Times" w:hAnsi="Times" w:cs="Times New Roman"/>
          <w:sz w:val="24"/>
          <w:szCs w:val="24"/>
          <w:lang w:val="es-ES"/>
        </w:rPr>
        <w:t>neológico</w:t>
      </w:r>
      <w:r w:rsidRPr="00471AD2">
        <w:rPr>
          <w:rFonts w:ascii="Times" w:hAnsi="Times" w:cs="Times New Roman"/>
          <w:sz w:val="24"/>
          <w:szCs w:val="24"/>
          <w:lang w:val="es-ES"/>
        </w:rPr>
        <w:t xml:space="preserve"> subyacente, puesto que uno de los objetivos de investigación </w:t>
      </w:r>
      <w:r w:rsidR="007E1EB7" w:rsidRPr="00471AD2">
        <w:rPr>
          <w:rFonts w:ascii="Times" w:hAnsi="Times" w:cs="Times New Roman"/>
          <w:sz w:val="24"/>
          <w:szCs w:val="24"/>
          <w:lang w:val="es-ES"/>
        </w:rPr>
        <w:t>es</w:t>
      </w:r>
      <w:r w:rsidRPr="00471AD2">
        <w:rPr>
          <w:rFonts w:ascii="Times" w:hAnsi="Times" w:cs="Times New Roman"/>
          <w:sz w:val="24"/>
          <w:szCs w:val="24"/>
          <w:lang w:val="es-ES"/>
        </w:rPr>
        <w:t xml:space="preserve"> trazar las tendencias y los cambios que se producen durante el progreso de un sector técnico. </w:t>
      </w:r>
    </w:p>
    <w:p w14:paraId="56E3DA6A" w14:textId="6E1FB438"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En este estudio nos enfocaremos en las unidades </w:t>
      </w:r>
      <w:proofErr w:type="spellStart"/>
      <w:r w:rsidRPr="00471AD2">
        <w:rPr>
          <w:rFonts w:ascii="Times" w:hAnsi="Times" w:cs="Times New Roman"/>
          <w:sz w:val="24"/>
          <w:szCs w:val="24"/>
          <w:lang w:val="es-ES"/>
        </w:rPr>
        <w:t>monoverbales</w:t>
      </w:r>
      <w:proofErr w:type="spellEnd"/>
      <w:r w:rsidRPr="00471AD2">
        <w:rPr>
          <w:rFonts w:ascii="Times" w:hAnsi="Times" w:cs="Times New Roman"/>
          <w:sz w:val="24"/>
          <w:szCs w:val="24"/>
          <w:lang w:val="es-ES"/>
        </w:rPr>
        <w:t xml:space="preserve"> producidas por derivación, </w:t>
      </w:r>
      <w:r w:rsidR="002E4D8B" w:rsidRPr="00471AD2">
        <w:rPr>
          <w:rFonts w:ascii="Times" w:hAnsi="Times" w:cs="Times New Roman"/>
          <w:sz w:val="24"/>
          <w:szCs w:val="24"/>
          <w:lang w:val="es-ES"/>
        </w:rPr>
        <w:t xml:space="preserve">es decir resultado de </w:t>
      </w:r>
      <w:r w:rsidRPr="00471AD2">
        <w:rPr>
          <w:rFonts w:ascii="Times" w:hAnsi="Times" w:cs="Times New Roman"/>
          <w:sz w:val="24"/>
          <w:szCs w:val="24"/>
          <w:lang w:val="es-ES"/>
        </w:rPr>
        <w:t xml:space="preserve">los procesos de prefijación, sufijación y parasíntesis. </w:t>
      </w:r>
    </w:p>
    <w:p w14:paraId="7E3EE760" w14:textId="5151C21A"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Para situarnos, resumiremos en </w:t>
      </w:r>
      <w:r w:rsidR="00CB133A" w:rsidRPr="00471AD2">
        <w:rPr>
          <w:rFonts w:ascii="Times" w:hAnsi="Times" w:cs="Times New Roman"/>
          <w:sz w:val="24"/>
          <w:szCs w:val="24"/>
          <w:lang w:val="es-ES"/>
        </w:rPr>
        <w:t>este apartado</w:t>
      </w:r>
      <w:r w:rsidRPr="00471AD2">
        <w:rPr>
          <w:rFonts w:ascii="Times" w:hAnsi="Times" w:cs="Times New Roman"/>
          <w:sz w:val="24"/>
          <w:szCs w:val="24"/>
          <w:lang w:val="es-ES"/>
        </w:rPr>
        <w:t xml:space="preserve"> las nociones teóricas fundamentales, empezando por la definición de derivación. El concepto de derivación se </w:t>
      </w:r>
      <w:r w:rsidR="00B32831" w:rsidRPr="00471AD2">
        <w:rPr>
          <w:rFonts w:ascii="Times" w:hAnsi="Times" w:cs="Times New Roman"/>
          <w:sz w:val="24"/>
          <w:szCs w:val="24"/>
          <w:lang w:val="es-ES"/>
        </w:rPr>
        <w:t>analiza</w:t>
      </w:r>
      <w:r w:rsidR="00996382" w:rsidRPr="00471AD2">
        <w:rPr>
          <w:rFonts w:ascii="Times" w:hAnsi="Times" w:cs="Times New Roman"/>
          <w:sz w:val="24"/>
          <w:szCs w:val="24"/>
          <w:lang w:val="es-ES"/>
        </w:rPr>
        <w:t xml:space="preserve"> </w:t>
      </w:r>
      <w:r w:rsidRPr="00471AD2">
        <w:rPr>
          <w:rFonts w:ascii="Times" w:hAnsi="Times" w:cs="Times New Roman"/>
          <w:sz w:val="24"/>
          <w:szCs w:val="24"/>
          <w:lang w:val="es-ES"/>
        </w:rPr>
        <w:t xml:space="preserve">en el marco de la morfología léxica o derivativa (si se adopta una visión amplia que incluye la composición), que estudia el mecanismo de creación de nuevas palabras a través de la combinación de una base léxica con un afijo. Nuestra concepción de derivación se limita a los fenómenos de prefijación, sufijación y </w:t>
      </w:r>
      <w:r w:rsidR="00CB133A" w:rsidRPr="00471AD2">
        <w:rPr>
          <w:rFonts w:ascii="Times" w:hAnsi="Times" w:cs="Times New Roman"/>
          <w:sz w:val="24"/>
          <w:szCs w:val="24"/>
          <w:lang w:val="es-ES"/>
        </w:rPr>
        <w:t>parasíntesis</w:t>
      </w:r>
      <w:r w:rsidRPr="00471AD2">
        <w:rPr>
          <w:rFonts w:ascii="Times" w:hAnsi="Times" w:cs="Times New Roman"/>
          <w:sz w:val="24"/>
          <w:szCs w:val="24"/>
          <w:lang w:val="es-ES"/>
        </w:rPr>
        <w:t xml:space="preserve">, excluyendo el mecanismo de la composición. </w:t>
      </w:r>
    </w:p>
    <w:p w14:paraId="4E3F4A08" w14:textId="5D2E107B" w:rsidR="00C721D2" w:rsidRPr="00471AD2" w:rsidRDefault="00CB133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Por prefijación se denomina</w:t>
      </w:r>
      <w:r w:rsidR="0080709A" w:rsidRPr="00471AD2">
        <w:rPr>
          <w:rFonts w:ascii="Times" w:hAnsi="Times" w:cs="Times New Roman"/>
          <w:sz w:val="24"/>
          <w:szCs w:val="24"/>
          <w:lang w:val="es-ES"/>
        </w:rPr>
        <w:t xml:space="preserve"> al procedimiento mediante el cual </w:t>
      </w:r>
      <w:r w:rsidRPr="00471AD2">
        <w:rPr>
          <w:rFonts w:ascii="Times" w:hAnsi="Times" w:cs="Times New Roman"/>
          <w:sz w:val="24"/>
          <w:szCs w:val="24"/>
          <w:lang w:val="es-ES"/>
        </w:rPr>
        <w:t>se añade un prefijo a una base (</w:t>
      </w:r>
      <w:r w:rsidRPr="00471AD2">
        <w:rPr>
          <w:rFonts w:ascii="Times" w:hAnsi="Times" w:cs="Times New Roman"/>
          <w:i/>
          <w:sz w:val="24"/>
          <w:szCs w:val="24"/>
          <w:lang w:val="es-ES"/>
        </w:rPr>
        <w:t>re</w:t>
      </w:r>
      <w:r w:rsidRPr="00471AD2">
        <w:rPr>
          <w:rFonts w:ascii="Times" w:hAnsi="Times" w:cs="Times New Roman"/>
          <w:sz w:val="24"/>
          <w:szCs w:val="24"/>
          <w:lang w:val="es-ES"/>
        </w:rPr>
        <w:t>-</w:t>
      </w:r>
      <w:r w:rsidRPr="00471AD2">
        <w:rPr>
          <w:rFonts w:ascii="Times" w:hAnsi="Times" w:cs="Times New Roman"/>
          <w:i/>
          <w:sz w:val="24"/>
          <w:szCs w:val="24"/>
          <w:lang w:val="es-ES"/>
        </w:rPr>
        <w:t>pelar</w:t>
      </w:r>
      <w:r w:rsidRPr="00471AD2">
        <w:rPr>
          <w:rFonts w:ascii="Times" w:hAnsi="Times" w:cs="Times New Roman"/>
          <w:sz w:val="24"/>
          <w:szCs w:val="24"/>
          <w:lang w:val="es-ES"/>
        </w:rPr>
        <w:t xml:space="preserve">, </w:t>
      </w:r>
      <w:r w:rsidRPr="00471AD2">
        <w:rPr>
          <w:rFonts w:ascii="Times" w:hAnsi="Times" w:cs="Times New Roman"/>
          <w:i/>
          <w:sz w:val="24"/>
          <w:szCs w:val="24"/>
          <w:lang w:val="es-ES"/>
        </w:rPr>
        <w:t>des</w:t>
      </w:r>
      <w:r w:rsidRPr="00471AD2">
        <w:rPr>
          <w:rFonts w:ascii="Times" w:hAnsi="Times" w:cs="Times New Roman"/>
          <w:sz w:val="24"/>
          <w:szCs w:val="24"/>
          <w:lang w:val="es-ES"/>
        </w:rPr>
        <w:t>-</w:t>
      </w:r>
      <w:r w:rsidRPr="00471AD2">
        <w:rPr>
          <w:rFonts w:ascii="Times" w:hAnsi="Times" w:cs="Times New Roman"/>
          <w:i/>
          <w:sz w:val="24"/>
          <w:szCs w:val="24"/>
          <w:lang w:val="es-ES"/>
        </w:rPr>
        <w:t>lechar</w:t>
      </w:r>
      <w:r w:rsidRPr="00471AD2">
        <w:rPr>
          <w:rFonts w:ascii="Times" w:hAnsi="Times" w:cs="Times New Roman"/>
          <w:sz w:val="24"/>
          <w:szCs w:val="24"/>
          <w:lang w:val="es-ES"/>
        </w:rPr>
        <w:t xml:space="preserve">); en cambio, llamamos sufijación al proceso mediante el cual se </w:t>
      </w:r>
      <w:r w:rsidR="0080709A" w:rsidRPr="00471AD2">
        <w:rPr>
          <w:rFonts w:ascii="Times" w:hAnsi="Times" w:cs="Times New Roman"/>
          <w:sz w:val="24"/>
          <w:szCs w:val="24"/>
          <w:lang w:val="es-ES"/>
        </w:rPr>
        <w:t>adjunta un sufijo a una base léxica. (</w:t>
      </w:r>
      <w:proofErr w:type="spellStart"/>
      <w:r w:rsidR="0080709A" w:rsidRPr="00471AD2">
        <w:rPr>
          <w:rFonts w:ascii="Times" w:hAnsi="Times" w:cs="Times New Roman"/>
          <w:i/>
          <w:sz w:val="24"/>
          <w:szCs w:val="24"/>
          <w:lang w:val="es-ES"/>
        </w:rPr>
        <w:t>ant</w:t>
      </w:r>
      <w:proofErr w:type="spellEnd"/>
      <w:r w:rsidR="0080709A" w:rsidRPr="00471AD2">
        <w:rPr>
          <w:rFonts w:ascii="Times" w:hAnsi="Times" w:cs="Times New Roman"/>
          <w:sz w:val="24"/>
          <w:szCs w:val="24"/>
          <w:lang w:val="es-ES"/>
        </w:rPr>
        <w:t>-</w:t>
      </w:r>
      <w:r w:rsidR="0080709A" w:rsidRPr="00471AD2">
        <w:rPr>
          <w:rFonts w:ascii="Times" w:hAnsi="Times" w:cs="Times New Roman"/>
          <w:i/>
          <w:sz w:val="24"/>
          <w:szCs w:val="24"/>
          <w:lang w:val="es-ES"/>
        </w:rPr>
        <w:t>ero</w:t>
      </w:r>
      <w:r w:rsidR="0080709A" w:rsidRPr="00471AD2">
        <w:rPr>
          <w:rFonts w:ascii="Times" w:hAnsi="Times" w:cs="Times New Roman"/>
          <w:sz w:val="24"/>
          <w:szCs w:val="24"/>
          <w:lang w:val="es-ES"/>
        </w:rPr>
        <w:t xml:space="preserve">, </w:t>
      </w:r>
      <w:proofErr w:type="spellStart"/>
      <w:r w:rsidR="0080709A" w:rsidRPr="00471AD2">
        <w:rPr>
          <w:rFonts w:ascii="Times" w:hAnsi="Times" w:cs="Times New Roman"/>
          <w:i/>
          <w:sz w:val="24"/>
          <w:szCs w:val="24"/>
          <w:lang w:val="es-ES"/>
        </w:rPr>
        <w:t>pellej</w:t>
      </w:r>
      <w:proofErr w:type="spellEnd"/>
      <w:r w:rsidR="0080709A" w:rsidRPr="00471AD2">
        <w:rPr>
          <w:rFonts w:ascii="Times" w:hAnsi="Times" w:cs="Times New Roman"/>
          <w:sz w:val="24"/>
          <w:szCs w:val="24"/>
          <w:lang w:val="es-ES"/>
        </w:rPr>
        <w:t>-</w:t>
      </w:r>
      <w:r w:rsidR="0080709A" w:rsidRPr="00471AD2">
        <w:rPr>
          <w:rFonts w:ascii="Times" w:hAnsi="Times" w:cs="Times New Roman"/>
          <w:i/>
          <w:sz w:val="24"/>
          <w:szCs w:val="24"/>
          <w:lang w:val="es-ES"/>
        </w:rPr>
        <w:t>ero</w:t>
      </w:r>
      <w:r w:rsidR="0080709A" w:rsidRPr="00471AD2">
        <w:rPr>
          <w:rFonts w:ascii="Times" w:hAnsi="Times" w:cs="Times New Roman"/>
          <w:sz w:val="24"/>
          <w:szCs w:val="24"/>
          <w:lang w:val="es-ES"/>
        </w:rPr>
        <w:t xml:space="preserve">); </w:t>
      </w:r>
    </w:p>
    <w:p w14:paraId="6D07EDFE" w14:textId="77777777"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Al procedimiento de la parasíntesis, por su complejidad, reservamos una introducción en el apartado dedicado.</w:t>
      </w:r>
    </w:p>
    <w:p w14:paraId="3465C0AB" w14:textId="14E65171" w:rsidR="00B46714"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Antes de analizar el léxico, es necesario aclarar la extensión del </w:t>
      </w:r>
      <w:r w:rsidR="00A95ED5" w:rsidRPr="00471AD2">
        <w:rPr>
          <w:rFonts w:ascii="Times" w:hAnsi="Times" w:cs="Times New Roman"/>
          <w:sz w:val="24"/>
          <w:szCs w:val="24"/>
          <w:lang w:val="es-ES"/>
        </w:rPr>
        <w:t>estudio</w:t>
      </w:r>
      <w:r w:rsidRPr="00471AD2">
        <w:rPr>
          <w:rFonts w:ascii="Times" w:hAnsi="Times" w:cs="Times New Roman"/>
          <w:sz w:val="24"/>
          <w:szCs w:val="24"/>
          <w:lang w:val="es-ES"/>
        </w:rPr>
        <w:t xml:space="preserve">, explicando los criterios de selección de las unidades léxicas dentro de las cuales observar el fenómeno derivativo. La peculiaridad del dominio, su especialidad y su breve tradición escrita </w:t>
      </w:r>
      <w:r w:rsidR="009B1512" w:rsidRPr="00471AD2">
        <w:rPr>
          <w:rFonts w:ascii="Times" w:hAnsi="Times" w:cs="Times New Roman"/>
          <w:sz w:val="24"/>
          <w:szCs w:val="24"/>
          <w:lang w:val="es-ES"/>
        </w:rPr>
        <w:t xml:space="preserve">son factores que </w:t>
      </w:r>
      <w:r w:rsidR="001379BB" w:rsidRPr="00471AD2">
        <w:rPr>
          <w:rFonts w:ascii="Times" w:hAnsi="Times" w:cs="Times New Roman"/>
          <w:sz w:val="24"/>
          <w:szCs w:val="24"/>
          <w:lang w:val="es-ES"/>
        </w:rPr>
        <w:t>complican la aplicación de criterios</w:t>
      </w:r>
      <w:r w:rsidRPr="00471AD2">
        <w:rPr>
          <w:rFonts w:ascii="Times" w:hAnsi="Times" w:cs="Times New Roman"/>
          <w:sz w:val="24"/>
          <w:szCs w:val="24"/>
          <w:lang w:val="es-ES"/>
        </w:rPr>
        <w:t xml:space="preserve"> </w:t>
      </w:r>
      <w:r w:rsidR="002904DF" w:rsidRPr="00471AD2">
        <w:rPr>
          <w:rFonts w:ascii="Times" w:hAnsi="Times" w:cs="Times New Roman"/>
          <w:sz w:val="24"/>
          <w:szCs w:val="24"/>
          <w:lang w:val="es-ES"/>
        </w:rPr>
        <w:t>para identificar los</w:t>
      </w:r>
      <w:r w:rsidRPr="00471AD2">
        <w:rPr>
          <w:rFonts w:ascii="Times" w:hAnsi="Times" w:cs="Times New Roman"/>
          <w:sz w:val="24"/>
          <w:szCs w:val="24"/>
          <w:lang w:val="es-ES"/>
        </w:rPr>
        <w:t xml:space="preserve"> neologismos. Ahora bien, </w:t>
      </w:r>
      <w:r w:rsidR="001E76A2" w:rsidRPr="00471AD2">
        <w:rPr>
          <w:rFonts w:ascii="Times" w:hAnsi="Times" w:cs="Times New Roman"/>
          <w:sz w:val="24"/>
          <w:szCs w:val="24"/>
          <w:lang w:val="es-ES"/>
        </w:rPr>
        <w:t>en nuestro estudio hemos adoptado esencialmente dos criterios:</w:t>
      </w:r>
    </w:p>
    <w:p w14:paraId="6442285A" w14:textId="62CF1F2F"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5912E0EE" w14:textId="77777777" w:rsidR="00C721D2" w:rsidRPr="00471AD2" w:rsidRDefault="0080709A" w:rsidP="00E55E97">
      <w:pPr>
        <w:pStyle w:val="Didefault"/>
        <w:numPr>
          <w:ilvl w:val="0"/>
          <w:numId w:val="5"/>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criterio diacrónico: no han sido consideradas las unidades léxicas aparecidas en un periodo anterior al espacio temporal analizado;</w:t>
      </w:r>
    </w:p>
    <w:p w14:paraId="444BFB4E" w14:textId="77777777" w:rsidR="00C721D2" w:rsidRPr="00471AD2" w:rsidRDefault="0080709A" w:rsidP="00E55E97">
      <w:pPr>
        <w:pStyle w:val="Didefault"/>
        <w:numPr>
          <w:ilvl w:val="0"/>
          <w:numId w:val="5"/>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criterio semántico: han sido excluidas las unidades léxicas fruto de un proceso neológico que afecta la esfera semántica. </w:t>
      </w:r>
    </w:p>
    <w:p w14:paraId="31F4A7F1"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11DBA2C5" w14:textId="420759EF"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El segundo criterio es central en el léxico investigado por la recurrencia de la neología </w:t>
      </w:r>
      <w:r w:rsidR="005E5529" w:rsidRPr="00471AD2">
        <w:rPr>
          <w:rFonts w:ascii="Times" w:hAnsi="Times" w:cs="Times New Roman"/>
          <w:sz w:val="24"/>
          <w:szCs w:val="24"/>
          <w:lang w:val="es-ES"/>
        </w:rPr>
        <w:t>semántica</w:t>
      </w:r>
      <w:r w:rsidRPr="00471AD2">
        <w:rPr>
          <w:rFonts w:ascii="Times" w:hAnsi="Times" w:cs="Times New Roman"/>
          <w:sz w:val="24"/>
          <w:szCs w:val="24"/>
          <w:lang w:val="es-ES"/>
        </w:rPr>
        <w:t xml:space="preserve">, en particular el fenómeno de la terminologización, es decir, palabras del lenguaje común que pasan a los distintos ámbitos de especialización con significados precisos en cada caso, </w:t>
      </w:r>
      <w:proofErr w:type="gramStart"/>
      <w:r w:rsidRPr="00471AD2">
        <w:rPr>
          <w:rFonts w:ascii="Times" w:hAnsi="Times" w:cs="Times New Roman"/>
          <w:sz w:val="24"/>
          <w:szCs w:val="24"/>
          <w:lang w:val="es-ES"/>
        </w:rPr>
        <w:t>y</w:t>
      </w:r>
      <w:proofErr w:type="gramEnd"/>
      <w:r w:rsidRPr="00471AD2">
        <w:rPr>
          <w:rFonts w:ascii="Times" w:hAnsi="Times" w:cs="Times New Roman"/>
          <w:sz w:val="24"/>
          <w:szCs w:val="24"/>
          <w:lang w:val="es-ES"/>
        </w:rPr>
        <w:t xml:space="preserve"> por lo tanto, diferenciados entre sí (Cabré, 1993</w:t>
      </w:r>
      <w:r w:rsidR="00996382" w:rsidRPr="00471AD2">
        <w:rPr>
          <w:rFonts w:ascii="Times" w:hAnsi="Times" w:cs="Times New Roman"/>
          <w:sz w:val="24"/>
          <w:szCs w:val="24"/>
          <w:lang w:val="es-ES"/>
        </w:rPr>
        <w:t>,</w:t>
      </w:r>
      <w:r w:rsidRPr="00471AD2">
        <w:rPr>
          <w:rFonts w:ascii="Times" w:hAnsi="Times" w:cs="Times New Roman"/>
          <w:sz w:val="24"/>
          <w:szCs w:val="24"/>
          <w:lang w:val="es-ES"/>
        </w:rPr>
        <w:t xml:space="preserve"> 168).  Esta limitación excluye del análisis algunas unidades potencialmente parasintéticas como por ejemplo descarnar (</w:t>
      </w:r>
      <w:r w:rsidRPr="00471AD2">
        <w:rPr>
          <w:rFonts w:ascii="Times" w:hAnsi="Times" w:cs="Times New Roman"/>
          <w:i/>
          <w:sz w:val="24"/>
          <w:szCs w:val="24"/>
          <w:lang w:val="es-ES"/>
        </w:rPr>
        <w:t>des</w:t>
      </w:r>
      <w:r w:rsidRPr="00471AD2">
        <w:rPr>
          <w:rFonts w:ascii="Times" w:hAnsi="Times" w:cs="Times New Roman"/>
          <w:sz w:val="24"/>
          <w:szCs w:val="24"/>
          <w:lang w:val="es-ES"/>
        </w:rPr>
        <w:t>-</w:t>
      </w:r>
      <w:proofErr w:type="spellStart"/>
      <w:r w:rsidRPr="00471AD2">
        <w:rPr>
          <w:rFonts w:ascii="Times" w:hAnsi="Times" w:cs="Times New Roman"/>
          <w:i/>
          <w:sz w:val="24"/>
          <w:szCs w:val="24"/>
          <w:lang w:val="es-ES"/>
        </w:rPr>
        <w:t>carn</w:t>
      </w:r>
      <w:proofErr w:type="spellEnd"/>
      <w:r w:rsidRPr="00471AD2">
        <w:rPr>
          <w:rFonts w:ascii="Times" w:hAnsi="Times" w:cs="Times New Roman"/>
          <w:i/>
          <w:sz w:val="24"/>
          <w:szCs w:val="24"/>
          <w:lang w:val="es-ES"/>
        </w:rPr>
        <w:t>(e)</w:t>
      </w:r>
      <w:r w:rsidRPr="00471AD2">
        <w:rPr>
          <w:rFonts w:ascii="Times" w:hAnsi="Times" w:cs="Times New Roman"/>
          <w:sz w:val="24"/>
          <w:szCs w:val="24"/>
          <w:lang w:val="es-ES"/>
        </w:rPr>
        <w:t>-</w:t>
      </w:r>
      <w:proofErr w:type="spellStart"/>
      <w:r w:rsidRPr="00471AD2">
        <w:rPr>
          <w:rFonts w:ascii="Times" w:hAnsi="Times" w:cs="Times New Roman"/>
          <w:i/>
          <w:sz w:val="24"/>
          <w:szCs w:val="24"/>
          <w:lang w:val="es-ES"/>
        </w:rPr>
        <w:t>ar</w:t>
      </w:r>
      <w:proofErr w:type="spellEnd"/>
      <w:r w:rsidRPr="00471AD2">
        <w:rPr>
          <w:rFonts w:ascii="Times" w:hAnsi="Times" w:cs="Times New Roman"/>
          <w:sz w:val="24"/>
          <w:szCs w:val="24"/>
          <w:lang w:val="es-ES"/>
        </w:rPr>
        <w:t>), entablar (</w:t>
      </w:r>
      <w:r w:rsidRPr="00471AD2">
        <w:rPr>
          <w:rFonts w:ascii="Times" w:hAnsi="Times" w:cs="Times New Roman"/>
          <w:i/>
          <w:sz w:val="24"/>
          <w:szCs w:val="24"/>
          <w:lang w:val="es-ES"/>
        </w:rPr>
        <w:t>en</w:t>
      </w:r>
      <w:r w:rsidRPr="00471AD2">
        <w:rPr>
          <w:rFonts w:ascii="Times" w:hAnsi="Times" w:cs="Times New Roman"/>
          <w:sz w:val="24"/>
          <w:szCs w:val="24"/>
          <w:lang w:val="es-ES"/>
        </w:rPr>
        <w:t>-</w:t>
      </w:r>
      <w:proofErr w:type="spellStart"/>
      <w:r w:rsidRPr="00471AD2">
        <w:rPr>
          <w:rFonts w:ascii="Times" w:hAnsi="Times" w:cs="Times New Roman"/>
          <w:i/>
          <w:sz w:val="24"/>
          <w:szCs w:val="24"/>
          <w:lang w:val="es-ES"/>
        </w:rPr>
        <w:t>tabl</w:t>
      </w:r>
      <w:proofErr w:type="spellEnd"/>
      <w:r w:rsidRPr="00471AD2">
        <w:rPr>
          <w:rFonts w:ascii="Times" w:hAnsi="Times" w:cs="Times New Roman"/>
          <w:i/>
          <w:sz w:val="24"/>
          <w:szCs w:val="24"/>
          <w:lang w:val="es-ES"/>
        </w:rPr>
        <w:t>(a)</w:t>
      </w:r>
      <w:r w:rsidRPr="00471AD2">
        <w:rPr>
          <w:rFonts w:ascii="Times" w:hAnsi="Times" w:cs="Times New Roman"/>
          <w:sz w:val="24"/>
          <w:szCs w:val="24"/>
          <w:lang w:val="es-ES"/>
        </w:rPr>
        <w:t>-</w:t>
      </w:r>
      <w:proofErr w:type="spellStart"/>
      <w:r w:rsidRPr="00471AD2">
        <w:rPr>
          <w:rFonts w:ascii="Times" w:hAnsi="Times" w:cs="Times New Roman"/>
          <w:i/>
          <w:sz w:val="24"/>
          <w:szCs w:val="24"/>
          <w:lang w:val="es-ES"/>
        </w:rPr>
        <w:t>ar</w:t>
      </w:r>
      <w:proofErr w:type="spellEnd"/>
      <w:r w:rsidRPr="00471AD2">
        <w:rPr>
          <w:rFonts w:ascii="Times" w:hAnsi="Times" w:cs="Times New Roman"/>
          <w:sz w:val="24"/>
          <w:szCs w:val="24"/>
          <w:lang w:val="es-ES"/>
        </w:rPr>
        <w:t xml:space="preserve">) </w:t>
      </w:r>
      <w:r w:rsidRPr="00471AD2">
        <w:rPr>
          <w:rFonts w:ascii="Times" w:hAnsi="Times" w:cs="Times New Roman"/>
          <w:sz w:val="24"/>
          <w:szCs w:val="24"/>
          <w:lang w:val="es-ES"/>
        </w:rPr>
        <w:lastRenderedPageBreak/>
        <w:t>y encalar (</w:t>
      </w:r>
      <w:r w:rsidRPr="00471AD2">
        <w:rPr>
          <w:rFonts w:ascii="Times" w:hAnsi="Times" w:cs="Times New Roman"/>
          <w:i/>
          <w:sz w:val="24"/>
          <w:szCs w:val="24"/>
          <w:lang w:val="es-ES"/>
        </w:rPr>
        <w:t>en</w:t>
      </w:r>
      <w:r w:rsidRPr="00471AD2">
        <w:rPr>
          <w:rFonts w:ascii="Times" w:hAnsi="Times" w:cs="Times New Roman"/>
          <w:sz w:val="24"/>
          <w:szCs w:val="24"/>
          <w:lang w:val="es-ES"/>
        </w:rPr>
        <w:t>-</w:t>
      </w:r>
      <w:r w:rsidRPr="00471AD2">
        <w:rPr>
          <w:rFonts w:ascii="Times" w:hAnsi="Times" w:cs="Times New Roman"/>
          <w:i/>
          <w:sz w:val="24"/>
          <w:szCs w:val="24"/>
          <w:lang w:val="es-ES"/>
        </w:rPr>
        <w:t>cal</w:t>
      </w:r>
      <w:r w:rsidRPr="00471AD2">
        <w:rPr>
          <w:rFonts w:ascii="Times" w:hAnsi="Times" w:cs="Times New Roman"/>
          <w:sz w:val="24"/>
          <w:szCs w:val="24"/>
          <w:lang w:val="es-ES"/>
        </w:rPr>
        <w:t>-</w:t>
      </w:r>
      <w:proofErr w:type="spellStart"/>
      <w:r w:rsidRPr="00471AD2">
        <w:rPr>
          <w:rFonts w:ascii="Times" w:hAnsi="Times" w:cs="Times New Roman"/>
          <w:i/>
          <w:sz w:val="24"/>
          <w:szCs w:val="24"/>
          <w:lang w:val="es-ES"/>
        </w:rPr>
        <w:t>ar</w:t>
      </w:r>
      <w:proofErr w:type="spellEnd"/>
      <w:r w:rsidRPr="00471AD2">
        <w:rPr>
          <w:rFonts w:ascii="Times" w:hAnsi="Times" w:cs="Times New Roman"/>
          <w:sz w:val="24"/>
          <w:szCs w:val="24"/>
          <w:lang w:val="es-ES"/>
        </w:rPr>
        <w:t xml:space="preserve">) que, aun siendo empleadas en el lenguaje común, asumen en el dominio del curtido y adobo de cueros un significado propio y técnico. </w:t>
      </w:r>
      <w:r w:rsidR="00845F7D" w:rsidRPr="00471AD2">
        <w:rPr>
          <w:rFonts w:ascii="Times" w:hAnsi="Times" w:cs="Times New Roman"/>
          <w:sz w:val="24"/>
          <w:szCs w:val="24"/>
          <w:lang w:val="es-ES"/>
        </w:rPr>
        <w:t>Otro fenómeno de</w:t>
      </w:r>
      <w:r w:rsidRPr="00471AD2">
        <w:rPr>
          <w:rFonts w:ascii="Times" w:hAnsi="Times" w:cs="Times New Roman"/>
          <w:sz w:val="24"/>
          <w:szCs w:val="24"/>
          <w:lang w:val="es-ES"/>
        </w:rPr>
        <w:t xml:space="preserve"> neología </w:t>
      </w:r>
      <w:r w:rsidR="001423C9" w:rsidRPr="00471AD2">
        <w:rPr>
          <w:rFonts w:ascii="Times" w:hAnsi="Times" w:cs="Times New Roman"/>
          <w:sz w:val="24"/>
          <w:szCs w:val="24"/>
          <w:lang w:val="es-ES"/>
        </w:rPr>
        <w:t>semántica</w:t>
      </w:r>
      <w:r w:rsidRPr="00471AD2">
        <w:rPr>
          <w:rFonts w:ascii="Times" w:hAnsi="Times" w:cs="Times New Roman"/>
          <w:sz w:val="24"/>
          <w:szCs w:val="24"/>
          <w:lang w:val="es-ES"/>
        </w:rPr>
        <w:t xml:space="preserve"> </w:t>
      </w:r>
      <w:r w:rsidR="00845F7D" w:rsidRPr="00471AD2">
        <w:rPr>
          <w:rFonts w:ascii="Times" w:hAnsi="Times" w:cs="Times New Roman"/>
          <w:sz w:val="24"/>
          <w:szCs w:val="24"/>
          <w:lang w:val="es-ES"/>
        </w:rPr>
        <w:t>es el</w:t>
      </w:r>
      <w:r w:rsidRPr="00471AD2">
        <w:rPr>
          <w:rFonts w:ascii="Times" w:hAnsi="Times" w:cs="Times New Roman"/>
          <w:sz w:val="24"/>
          <w:szCs w:val="24"/>
          <w:lang w:val="es-ES"/>
        </w:rPr>
        <w:t xml:space="preserve"> transvase léxico desde un sector de especialidad a otro. Un ejemplo llamativo es aplantillado (</w:t>
      </w:r>
      <w:proofErr w:type="spellStart"/>
      <w:r w:rsidRPr="00471AD2">
        <w:rPr>
          <w:rFonts w:ascii="Times" w:hAnsi="Times" w:cs="Times New Roman"/>
          <w:i/>
          <w:sz w:val="24"/>
          <w:szCs w:val="24"/>
          <w:lang w:val="es-ES"/>
        </w:rPr>
        <w:t>aplantill</w:t>
      </w:r>
      <w:r w:rsidRPr="00471AD2">
        <w:rPr>
          <w:rFonts w:ascii="Times" w:hAnsi="Times" w:cs="Times New Roman"/>
          <w:sz w:val="24"/>
          <w:szCs w:val="24"/>
          <w:lang w:val="es-ES"/>
        </w:rPr>
        <w:t>-</w:t>
      </w:r>
      <w:r w:rsidRPr="00471AD2">
        <w:rPr>
          <w:rFonts w:ascii="Times" w:hAnsi="Times" w:cs="Times New Roman"/>
          <w:i/>
          <w:sz w:val="24"/>
          <w:szCs w:val="24"/>
          <w:lang w:val="es-ES"/>
        </w:rPr>
        <w:t>ado</w:t>
      </w:r>
      <w:proofErr w:type="spellEnd"/>
      <w:r w:rsidRPr="00471AD2">
        <w:rPr>
          <w:rFonts w:ascii="Times" w:hAnsi="Times" w:cs="Times New Roman"/>
          <w:sz w:val="24"/>
          <w:szCs w:val="24"/>
          <w:lang w:val="es-ES"/>
        </w:rPr>
        <w:t>), término de carpinteros</w:t>
      </w:r>
      <w:r w:rsidRPr="00471AD2">
        <w:rPr>
          <w:rFonts w:ascii="Times" w:eastAsia="Times New Roman" w:hAnsi="Times" w:cs="Times New Roman"/>
          <w:sz w:val="24"/>
          <w:szCs w:val="24"/>
          <w:vertAlign w:val="superscript"/>
          <w:lang w:val="es-ES"/>
        </w:rPr>
        <w:footnoteReference w:id="17"/>
      </w:r>
      <w:r w:rsidRPr="00471AD2">
        <w:rPr>
          <w:rFonts w:ascii="Times" w:hAnsi="Times" w:cs="Times New Roman"/>
          <w:sz w:val="24"/>
          <w:szCs w:val="24"/>
          <w:lang w:val="es-ES"/>
        </w:rPr>
        <w:t xml:space="preserve"> que, en el curtido y adobo de cueros (segunda mitad del siglo XIX) denomina un proceso de elaboración de la piel</w:t>
      </w:r>
      <w:r w:rsidRPr="00471AD2">
        <w:rPr>
          <w:rFonts w:ascii="Times" w:eastAsia="Times New Roman" w:hAnsi="Times" w:cs="Times New Roman"/>
          <w:sz w:val="24"/>
          <w:szCs w:val="24"/>
          <w:vertAlign w:val="superscript"/>
          <w:lang w:val="es-ES"/>
        </w:rPr>
        <w:footnoteReference w:id="18"/>
      </w:r>
      <w:r w:rsidRPr="00471AD2">
        <w:rPr>
          <w:rFonts w:ascii="Times" w:hAnsi="Times" w:cs="Times New Roman"/>
          <w:sz w:val="24"/>
          <w:szCs w:val="24"/>
          <w:lang w:val="es-ES"/>
        </w:rPr>
        <w:t>.</w:t>
      </w:r>
    </w:p>
    <w:p w14:paraId="3200075B"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1EF78CBA" w14:textId="13C58299" w:rsidR="00FD24F9" w:rsidRPr="00471AD2" w:rsidRDefault="00931B0E" w:rsidP="00471AD2">
      <w:pPr>
        <w:pStyle w:val="Sottotitolo"/>
        <w:numPr>
          <w:ilvl w:val="0"/>
          <w:numId w:val="18"/>
        </w:numPr>
        <w:spacing w:line="360" w:lineRule="auto"/>
        <w:jc w:val="both"/>
        <w:rPr>
          <w:rFonts w:ascii="Times" w:hAnsi="Times" w:cs="Times New Roman"/>
          <w:smallCaps/>
          <w:sz w:val="24"/>
          <w:szCs w:val="24"/>
          <w:lang w:val="es-ES"/>
        </w:rPr>
      </w:pPr>
      <w:r w:rsidRPr="00471AD2">
        <w:rPr>
          <w:rFonts w:ascii="Times" w:hAnsi="Times" w:cs="Times New Roman"/>
          <w:smallCaps/>
          <w:sz w:val="24"/>
          <w:szCs w:val="24"/>
          <w:lang w:val="es-ES"/>
        </w:rPr>
        <w:t xml:space="preserve">la derivación a lo largo de los siglos: </w:t>
      </w:r>
    </w:p>
    <w:p w14:paraId="1BD814D1" w14:textId="77777777" w:rsidR="00FD24F9" w:rsidRPr="00471AD2" w:rsidRDefault="00FD24F9"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360"/>
        <w:jc w:val="both"/>
        <w:rPr>
          <w:rFonts w:ascii="Times" w:eastAsia="Times New Roman" w:hAnsi="Times" w:cs="Times New Roman"/>
          <w:smallCaps/>
          <w:sz w:val="24"/>
          <w:szCs w:val="24"/>
          <w:lang w:val="es-ES"/>
        </w:rPr>
      </w:pPr>
    </w:p>
    <w:p w14:paraId="4626F2D8" w14:textId="3C33C305" w:rsidR="00C721D2" w:rsidRPr="00471AD2" w:rsidRDefault="00FD24F9" w:rsidP="00471AD2">
      <w:pPr>
        <w:pStyle w:val="Didefault"/>
        <w:numPr>
          <w:ilvl w:val="1"/>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i/>
          <w:sz w:val="24"/>
          <w:szCs w:val="24"/>
          <w:lang w:val="es-ES"/>
        </w:rPr>
      </w:pPr>
      <w:r w:rsidRPr="001B2442">
        <w:rPr>
          <w:rFonts w:ascii="Times" w:hAnsi="Times" w:cs="Times New Roman"/>
          <w:i/>
          <w:sz w:val="24"/>
          <w:szCs w:val="24"/>
          <w:lang w:val="es-ES"/>
        </w:rPr>
        <w:t xml:space="preserve">Algunas consideraciones cuantitativas </w:t>
      </w:r>
    </w:p>
    <w:p w14:paraId="129E5330"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6542D659" w14:textId="017E471B" w:rsidR="00CD73EB" w:rsidRPr="007A3EF8" w:rsidRDefault="00D64FBB"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sz w:val="24"/>
          <w:lang w:val="es-ES"/>
        </w:rPr>
      </w:pPr>
      <w:r w:rsidRPr="00CD73EB">
        <w:rPr>
          <w:rFonts w:ascii="Times" w:hAnsi="Times"/>
          <w:noProof/>
          <w:sz w:val="24"/>
        </w:rPr>
        <mc:AlternateContent>
          <mc:Choice Requires="wps">
            <w:drawing>
              <wp:anchor distT="0" distB="0" distL="114300" distR="114300" simplePos="0" relativeHeight="251665408" behindDoc="0" locked="0" layoutInCell="1" allowOverlap="1" wp14:anchorId="21730D27" wp14:editId="42EAD841">
                <wp:simplePos x="0" y="0"/>
                <wp:positionH relativeFrom="column">
                  <wp:posOffset>102601</wp:posOffset>
                </wp:positionH>
                <wp:positionV relativeFrom="paragraph">
                  <wp:posOffset>5401441</wp:posOffset>
                </wp:positionV>
                <wp:extent cx="6119495" cy="635"/>
                <wp:effectExtent l="0" t="0" r="1905" b="12065"/>
                <wp:wrapThrough wrapText="bothSides">
                  <wp:wrapPolygon edited="0">
                    <wp:start x="0" y="0"/>
                    <wp:lineTo x="0" y="0"/>
                    <wp:lineTo x="21562" y="0"/>
                    <wp:lineTo x="21562" y="0"/>
                    <wp:lineTo x="0" y="0"/>
                  </wp:wrapPolygon>
                </wp:wrapThrough>
                <wp:docPr id="4" name="Casella di testo 4"/>
                <wp:cNvGraphicFramePr/>
                <a:graphic xmlns:a="http://schemas.openxmlformats.org/drawingml/2006/main">
                  <a:graphicData uri="http://schemas.microsoft.com/office/word/2010/wordprocessingShape">
                    <wps:wsp>
                      <wps:cNvSpPr txBox="1"/>
                      <wps:spPr>
                        <a:xfrm>
                          <a:off x="0" y="0"/>
                          <a:ext cx="6119495" cy="635"/>
                        </a:xfrm>
                        <a:prstGeom prst="rect">
                          <a:avLst/>
                        </a:prstGeom>
                        <a:solidFill>
                          <a:prstClr val="white"/>
                        </a:solidFill>
                        <a:ln>
                          <a:noFill/>
                        </a:ln>
                      </wps:spPr>
                      <wps:txbx>
                        <w:txbxContent>
                          <w:p w14:paraId="71085DAE" w14:textId="0807C4D0" w:rsidR="00F37D74" w:rsidRPr="00C16983" w:rsidRDefault="00F37D74" w:rsidP="00471AD2">
                            <w:pPr>
                              <w:pStyle w:val="Didascalia"/>
                              <w:rPr>
                                <w:lang w:val="es-ES"/>
                              </w:rPr>
                            </w:pPr>
                            <w:r w:rsidRPr="00471AD2">
                              <w:rPr>
                                <w:lang w:val="es-ES"/>
                              </w:rPr>
                              <w:t xml:space="preserve">gráfico </w:t>
                            </w:r>
                            <w:r w:rsidRPr="00471AD2">
                              <w:rPr>
                                <w:lang w:val="es-ES"/>
                              </w:rPr>
                              <w:fldChar w:fldCharType="begin"/>
                            </w:r>
                            <w:r w:rsidRPr="00471AD2">
                              <w:rPr>
                                <w:lang w:val="es-ES"/>
                              </w:rPr>
                              <w:instrText xml:space="preserve"> SEQ gráfico \* ARABIC </w:instrText>
                            </w:r>
                            <w:r w:rsidRPr="00471AD2">
                              <w:rPr>
                                <w:lang w:val="es-ES"/>
                              </w:rPr>
                              <w:fldChar w:fldCharType="separate"/>
                            </w:r>
                            <w:r w:rsidRPr="00471AD2">
                              <w:rPr>
                                <w:noProof/>
                                <w:lang w:val="es-ES"/>
                              </w:rPr>
                              <w:t>1</w:t>
                            </w:r>
                            <w:r w:rsidRPr="00471AD2">
                              <w:rPr>
                                <w:lang w:val="es-ES"/>
                              </w:rPr>
                              <w:fldChar w:fldCharType="end"/>
                            </w:r>
                            <w:r w:rsidRPr="00471AD2">
                              <w:rPr>
                                <w:lang w:val="es-ES"/>
                              </w:rPr>
                              <w:t>: Incidencia de los mecanismos derivacionales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1730D27" id="_x0000_t202" coordsize="21600,21600" o:spt="202" path="m,l,21600r21600,l21600,xe">
                <v:stroke joinstyle="miter"/>
                <v:path gradientshapeok="t" o:connecttype="rect"/>
              </v:shapetype>
              <v:shape id="Casella di testo 4" o:spid="_x0000_s1026" type="#_x0000_t202" style="position:absolute;left:0;text-align:left;margin-left:8.1pt;margin-top:425.3pt;width:481.8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" stroked="f">
                <v:textbox style="mso-fit-shape-to-text:t" inset="0,0,0,0">
                  <w:txbxContent>
                    <w:p w14:paraId="71085DAE" w14:textId="0807C4D0" w:rsidR="00F37D74" w:rsidRPr="00C16983" w:rsidRDefault="00F37D74" w:rsidP="00471AD2">
                      <w:pPr>
                        <w:pStyle w:val="Didascalia"/>
                        <w:rPr>
                          <w:lang w:val="es-ES"/>
                        </w:rPr>
                      </w:pPr>
                      <w:r w:rsidRPr="00471AD2">
                        <w:rPr>
                          <w:lang w:val="es-ES"/>
                        </w:rPr>
                        <w:t xml:space="preserve">gráfico </w:t>
                      </w:r>
                      <w:r w:rsidRPr="00471AD2">
                        <w:rPr>
                          <w:lang w:val="es-ES"/>
                        </w:rPr>
                        <w:fldChar w:fldCharType="begin"/>
                      </w:r>
                      <w:r w:rsidRPr="00471AD2">
                        <w:rPr>
                          <w:lang w:val="es-ES"/>
                        </w:rPr>
                        <w:instrText xml:space="preserve"> SEQ gráfico \* ARABIC </w:instrText>
                      </w:r>
                      <w:r w:rsidRPr="00471AD2">
                        <w:rPr>
                          <w:lang w:val="es-ES"/>
                        </w:rPr>
                        <w:fldChar w:fldCharType="separate"/>
                      </w:r>
                      <w:r w:rsidRPr="00471AD2">
                        <w:rPr>
                          <w:noProof/>
                          <w:lang w:val="es-ES"/>
                        </w:rPr>
                        <w:t>1</w:t>
                      </w:r>
                      <w:r w:rsidRPr="00471AD2">
                        <w:rPr>
                          <w:lang w:val="es-ES"/>
                        </w:rPr>
                        <w:fldChar w:fldCharType="end"/>
                      </w:r>
                      <w:r w:rsidRPr="00471AD2">
                        <w:rPr>
                          <w:lang w:val="es-ES"/>
                        </w:rPr>
                        <w:t>: Incidencia de los mecanismos derivacionales</w:t>
                      </w:r>
                    </w:p>
                  </w:txbxContent>
                </v:textbox>
                <w10:wrap type="through"/>
              </v:shape>
            </w:pict>
          </mc:Fallback>
        </mc:AlternateContent>
      </w:r>
      <w:r w:rsidR="0080709A" w:rsidRPr="00471AD2">
        <w:rPr>
          <w:rFonts w:ascii="Times" w:hAnsi="Times" w:cs="Times New Roman"/>
          <w:sz w:val="24"/>
          <w:szCs w:val="24"/>
          <w:lang w:val="es-ES"/>
        </w:rPr>
        <w:t>En el plano sincrónico, los estudiosos concuerdan en considerar la derivación como uno de los mecanismos de creación léxica más productivos de la lengua española</w:t>
      </w:r>
      <w:r w:rsidR="00CB133A" w:rsidRPr="00471AD2">
        <w:rPr>
          <w:rFonts w:ascii="Times" w:hAnsi="Times" w:cs="Times New Roman"/>
          <w:sz w:val="24"/>
          <w:szCs w:val="24"/>
          <w:lang w:val="es-ES"/>
        </w:rPr>
        <w:t xml:space="preserve"> </w:t>
      </w:r>
      <w:r w:rsidR="0080709A" w:rsidRPr="00471AD2">
        <w:rPr>
          <w:rFonts w:ascii="Times" w:hAnsi="Times" w:cs="Times New Roman"/>
          <w:sz w:val="24"/>
          <w:szCs w:val="24"/>
          <w:lang w:val="es-ES"/>
        </w:rPr>
        <w:t>(Alvar Ezquerra, 1993</w:t>
      </w:r>
      <w:r w:rsidR="004858D2" w:rsidRPr="00471AD2">
        <w:rPr>
          <w:rFonts w:ascii="Times" w:hAnsi="Times" w:cs="Times New Roman"/>
          <w:sz w:val="24"/>
          <w:szCs w:val="24"/>
          <w:lang w:val="es-ES"/>
        </w:rPr>
        <w:t>,</w:t>
      </w:r>
      <w:r w:rsidR="0080709A" w:rsidRPr="00471AD2">
        <w:rPr>
          <w:rFonts w:ascii="Times" w:hAnsi="Times" w:cs="Times New Roman"/>
          <w:sz w:val="24"/>
          <w:szCs w:val="24"/>
          <w:lang w:val="es-ES"/>
        </w:rPr>
        <w:t xml:space="preserve"> 49)</w:t>
      </w:r>
      <w:r w:rsidR="00C127D2" w:rsidRPr="00471AD2">
        <w:rPr>
          <w:rFonts w:ascii="Times" w:hAnsi="Times" w:cs="Times New Roman"/>
          <w:sz w:val="24"/>
          <w:szCs w:val="24"/>
          <w:lang w:val="es-ES"/>
        </w:rPr>
        <w:t xml:space="preserve"> que</w:t>
      </w:r>
      <w:r w:rsidR="00377E32" w:rsidRPr="00471AD2">
        <w:rPr>
          <w:rFonts w:ascii="Times" w:hAnsi="Times" w:cs="Times New Roman"/>
          <w:sz w:val="24"/>
          <w:szCs w:val="24"/>
          <w:lang w:val="es-ES"/>
        </w:rPr>
        <w:t>,</w:t>
      </w:r>
      <w:r w:rsidR="005B0EEC">
        <w:rPr>
          <w:rFonts w:ascii="Times" w:hAnsi="Times" w:cs="Times New Roman"/>
          <w:sz w:val="24"/>
          <w:szCs w:val="24"/>
          <w:lang w:val="es-ES"/>
        </w:rPr>
        <w:t xml:space="preserve"> </w:t>
      </w:r>
      <w:r w:rsidR="0080709A" w:rsidRPr="00471AD2">
        <w:rPr>
          <w:rFonts w:ascii="Times" w:hAnsi="Times" w:cs="Times New Roman"/>
          <w:sz w:val="24"/>
          <w:szCs w:val="24"/>
          <w:lang w:val="es-ES"/>
        </w:rPr>
        <w:t>entre las lenguas románicas</w:t>
      </w:r>
      <w:r w:rsidR="00377E32" w:rsidRPr="00471AD2">
        <w:rPr>
          <w:rFonts w:ascii="Times" w:hAnsi="Times" w:cs="Times New Roman"/>
          <w:sz w:val="24"/>
          <w:szCs w:val="24"/>
          <w:lang w:val="es-ES"/>
        </w:rPr>
        <w:t>, se distingue</w:t>
      </w:r>
      <w:r w:rsidR="0080709A" w:rsidRPr="00471AD2">
        <w:rPr>
          <w:rFonts w:ascii="Times" w:hAnsi="Times" w:cs="Times New Roman"/>
          <w:sz w:val="24"/>
          <w:szCs w:val="24"/>
          <w:lang w:val="es-ES"/>
        </w:rPr>
        <w:t xml:space="preserve"> por su gran riqueza en elementos derivacionales (</w:t>
      </w:r>
      <w:proofErr w:type="spellStart"/>
      <w:r w:rsidR="0080709A" w:rsidRPr="00471AD2">
        <w:rPr>
          <w:rFonts w:ascii="Times" w:hAnsi="Times" w:cs="Times New Roman"/>
          <w:sz w:val="24"/>
          <w:szCs w:val="24"/>
          <w:lang w:val="es-ES"/>
        </w:rPr>
        <w:t>Schifko</w:t>
      </w:r>
      <w:proofErr w:type="spellEnd"/>
      <w:r w:rsidR="0080709A" w:rsidRPr="00471AD2">
        <w:rPr>
          <w:rFonts w:ascii="Times" w:hAnsi="Times" w:cs="Times New Roman"/>
          <w:sz w:val="24"/>
          <w:szCs w:val="24"/>
          <w:lang w:val="es-ES"/>
        </w:rPr>
        <w:t xml:space="preserve"> 1992</w:t>
      </w:r>
      <w:r w:rsidR="00996382" w:rsidRPr="00471AD2">
        <w:rPr>
          <w:rFonts w:ascii="Times" w:hAnsi="Times" w:cs="Times New Roman"/>
          <w:sz w:val="24"/>
          <w:szCs w:val="24"/>
          <w:lang w:val="es-ES"/>
        </w:rPr>
        <w:t>,</w:t>
      </w:r>
      <w:r w:rsidR="0080709A" w:rsidRPr="00471AD2">
        <w:rPr>
          <w:rFonts w:ascii="Times" w:hAnsi="Times" w:cs="Times New Roman"/>
          <w:sz w:val="24"/>
          <w:szCs w:val="24"/>
          <w:lang w:val="es-ES"/>
        </w:rPr>
        <w:t xml:space="preserve"> 146). Por lo que </w:t>
      </w:r>
      <w:r w:rsidR="00D37DBC" w:rsidRPr="00471AD2">
        <w:rPr>
          <w:rFonts w:ascii="Times" w:hAnsi="Times" w:cs="Times New Roman"/>
          <w:sz w:val="24"/>
          <w:szCs w:val="24"/>
          <w:lang w:val="es-ES"/>
        </w:rPr>
        <w:t>atañe</w:t>
      </w:r>
      <w:r w:rsidR="0080709A" w:rsidRPr="00471AD2">
        <w:rPr>
          <w:rFonts w:ascii="Times" w:hAnsi="Times" w:cs="Times New Roman"/>
          <w:sz w:val="24"/>
          <w:szCs w:val="24"/>
          <w:lang w:val="es-ES"/>
        </w:rPr>
        <w:t xml:space="preserve"> </w:t>
      </w:r>
      <w:r w:rsidR="00D37DBC" w:rsidRPr="00471AD2">
        <w:rPr>
          <w:rFonts w:ascii="Times" w:hAnsi="Times" w:cs="Times New Roman"/>
          <w:sz w:val="24"/>
          <w:szCs w:val="24"/>
          <w:lang w:val="es-ES"/>
        </w:rPr>
        <w:t>el</w:t>
      </w:r>
      <w:r w:rsidR="0080709A" w:rsidRPr="00471AD2">
        <w:rPr>
          <w:rFonts w:ascii="Times" w:hAnsi="Times" w:cs="Times New Roman"/>
          <w:sz w:val="24"/>
          <w:szCs w:val="24"/>
          <w:lang w:val="es-ES"/>
        </w:rPr>
        <w:t xml:space="preserve"> lenguaje de la ciencia, </w:t>
      </w:r>
      <w:proofErr w:type="spellStart"/>
      <w:r w:rsidR="0080709A" w:rsidRPr="00471AD2">
        <w:rPr>
          <w:rFonts w:ascii="Times" w:hAnsi="Times" w:cs="Times New Roman"/>
          <w:sz w:val="24"/>
          <w:szCs w:val="24"/>
          <w:lang w:val="es-ES"/>
        </w:rPr>
        <w:t>Gutierrez</w:t>
      </w:r>
      <w:proofErr w:type="spellEnd"/>
      <w:r w:rsidR="0080709A" w:rsidRPr="00471AD2">
        <w:rPr>
          <w:rFonts w:ascii="Times" w:hAnsi="Times" w:cs="Times New Roman"/>
          <w:sz w:val="24"/>
          <w:szCs w:val="24"/>
          <w:lang w:val="es-ES"/>
        </w:rPr>
        <w:t xml:space="preserve"> Rodilla (1998</w:t>
      </w:r>
      <w:r w:rsidR="004858D2" w:rsidRPr="00471AD2">
        <w:rPr>
          <w:rFonts w:ascii="Times" w:hAnsi="Times" w:cs="Times New Roman"/>
          <w:sz w:val="24"/>
          <w:szCs w:val="24"/>
          <w:lang w:val="es-ES"/>
        </w:rPr>
        <w:t>,</w:t>
      </w:r>
      <w:r w:rsidR="0080709A" w:rsidRPr="00471AD2">
        <w:rPr>
          <w:rFonts w:ascii="Times" w:hAnsi="Times" w:cs="Times New Roman"/>
          <w:sz w:val="24"/>
          <w:szCs w:val="24"/>
          <w:lang w:val="es-ES"/>
        </w:rPr>
        <w:t xml:space="preserve"> 125 y 2005</w:t>
      </w:r>
      <w:r w:rsidR="004858D2" w:rsidRPr="00471AD2">
        <w:rPr>
          <w:rFonts w:ascii="Times" w:hAnsi="Times" w:cs="Times New Roman"/>
          <w:sz w:val="24"/>
          <w:szCs w:val="24"/>
          <w:lang w:val="es-ES"/>
        </w:rPr>
        <w:t>,</w:t>
      </w:r>
      <w:r w:rsidR="0080709A" w:rsidRPr="00471AD2">
        <w:rPr>
          <w:rFonts w:ascii="Times" w:hAnsi="Times" w:cs="Times New Roman"/>
          <w:sz w:val="24"/>
          <w:szCs w:val="24"/>
          <w:lang w:val="es-ES"/>
        </w:rPr>
        <w:t xml:space="preserve"> 47) </w:t>
      </w:r>
      <w:r w:rsidR="002A1A9B" w:rsidRPr="00471AD2">
        <w:rPr>
          <w:rFonts w:ascii="Times" w:hAnsi="Times" w:cs="Times New Roman"/>
          <w:sz w:val="24"/>
          <w:szCs w:val="24"/>
          <w:lang w:val="es-ES"/>
        </w:rPr>
        <w:t>pone de manifiesto</w:t>
      </w:r>
      <w:r w:rsidR="0080709A" w:rsidRPr="00471AD2">
        <w:rPr>
          <w:rFonts w:ascii="Times" w:hAnsi="Times" w:cs="Times New Roman"/>
          <w:sz w:val="24"/>
          <w:szCs w:val="24"/>
          <w:lang w:val="es-ES"/>
        </w:rPr>
        <w:t xml:space="preserve"> la productividad de la derivación, subrayando la economicidad de la prefijación que, con un número limitado de afijos, permite determinar el significado de una gran cantidad de raíces léxicas. </w:t>
      </w:r>
      <w:r w:rsidR="0080709A" w:rsidRPr="00CD73EB">
        <w:rPr>
          <w:rFonts w:ascii="Times" w:hAnsi="Times"/>
          <w:sz w:val="24"/>
          <w:szCs w:val="24"/>
          <w:lang w:val="es-ES"/>
        </w:rPr>
        <w:t>Ahora bien, el léxico del curtido y adobo de cueros pertenece a un dominio del conocimiento donde es necesario adoptar una perspectiva de estudio nueva. El primer paso es evaluar la</w:t>
      </w:r>
      <w:r w:rsidR="00CD73EB">
        <w:rPr>
          <w:rFonts w:ascii="Times" w:hAnsi="Times"/>
          <w:lang w:val="es-ES"/>
        </w:rPr>
        <w:t xml:space="preserve"> </w:t>
      </w:r>
      <w:r w:rsidR="0080709A" w:rsidRPr="00CD73EB">
        <w:rPr>
          <w:rFonts w:ascii="Times" w:hAnsi="Times"/>
          <w:sz w:val="24"/>
          <w:lang w:val="es-ES"/>
        </w:rPr>
        <w:t xml:space="preserve">dimensión del </w:t>
      </w:r>
      <w:r w:rsidR="00CB133A" w:rsidRPr="00CD73EB">
        <w:rPr>
          <w:rFonts w:ascii="Times" w:hAnsi="Times"/>
          <w:sz w:val="24"/>
          <w:lang w:val="es-ES"/>
        </w:rPr>
        <w:t>fenómeno</w:t>
      </w:r>
      <w:r w:rsidR="0080709A" w:rsidRPr="00CD73EB">
        <w:rPr>
          <w:rFonts w:ascii="Times" w:hAnsi="Times"/>
          <w:sz w:val="24"/>
          <w:lang w:val="es-ES"/>
        </w:rPr>
        <w:t xml:space="preserve"> derivacional, </w:t>
      </w:r>
      <w:r w:rsidR="00CB133A" w:rsidRPr="00CD73EB">
        <w:rPr>
          <w:rFonts w:ascii="Times" w:hAnsi="Times"/>
          <w:sz w:val="24"/>
          <w:lang w:val="es-ES"/>
        </w:rPr>
        <w:t>observando en que medida cada mecanismo incide</w:t>
      </w:r>
      <w:r w:rsidR="0080709A" w:rsidRPr="00CD73EB">
        <w:rPr>
          <w:rFonts w:ascii="Times" w:hAnsi="Times"/>
          <w:sz w:val="24"/>
          <w:lang w:val="es-ES"/>
        </w:rPr>
        <w:t xml:space="preserve"> en el arco temporal </w:t>
      </w:r>
      <w:r w:rsidR="00CD73EB" w:rsidRPr="00CD73EB">
        <w:rPr>
          <w:rFonts w:ascii="Times" w:eastAsia="Times New Roman" w:hAnsi="Times"/>
          <w:noProof/>
          <w:sz w:val="24"/>
        </w:rPr>
        <w:drawing>
          <wp:anchor distT="152400" distB="152400" distL="152400" distR="152400" simplePos="0" relativeHeight="251659264" behindDoc="0" locked="0" layoutInCell="1" allowOverlap="1" wp14:anchorId="1A55C2F0" wp14:editId="76A40203">
            <wp:simplePos x="0" y="0"/>
            <wp:positionH relativeFrom="margin">
              <wp:posOffset>42961</wp:posOffset>
            </wp:positionH>
            <wp:positionV relativeFrom="line">
              <wp:posOffset>367446</wp:posOffset>
            </wp:positionV>
            <wp:extent cx="6120057" cy="2788887"/>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df"/>
                    <pic:cNvPicPr>
                      <a:picLocks noChangeAspect="1"/>
                    </pic:cNvPicPr>
                  </pic:nvPicPr>
                  <pic:blipFill>
                    <a:blip r:embed="rId7">
                      <a:extLst/>
                    </a:blip>
                    <a:stretch>
                      <a:fillRect/>
                    </a:stretch>
                  </pic:blipFill>
                  <pic:spPr>
                    <a:xfrm>
                      <a:off x="0" y="0"/>
                      <a:ext cx="6120057" cy="2788887"/>
                    </a:xfrm>
                    <a:prstGeom prst="rect">
                      <a:avLst/>
                    </a:prstGeom>
                    <a:ln w="12700" cap="flat">
                      <a:noFill/>
                      <a:miter lim="400000"/>
                    </a:ln>
                    <a:effectLst/>
                  </pic:spPr>
                </pic:pic>
              </a:graphicData>
            </a:graphic>
          </wp:anchor>
        </w:drawing>
      </w:r>
      <w:r w:rsidR="00CB133A" w:rsidRPr="00CD73EB">
        <w:rPr>
          <w:rFonts w:ascii="Times" w:hAnsi="Times"/>
          <w:sz w:val="24"/>
          <w:lang w:val="es-ES"/>
        </w:rPr>
        <w:t>investigado:</w:t>
      </w:r>
    </w:p>
    <w:p w14:paraId="3CF1C7CD" w14:textId="4CF5C9DB"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lastRenderedPageBreak/>
        <w:t xml:space="preserve">El gráfico traza una situación </w:t>
      </w:r>
      <w:r w:rsidR="00CE1BE0" w:rsidRPr="00471AD2">
        <w:rPr>
          <w:rFonts w:ascii="Times" w:hAnsi="Times" w:cs="Times New Roman"/>
          <w:sz w:val="24"/>
          <w:szCs w:val="24"/>
          <w:lang w:val="es-ES"/>
        </w:rPr>
        <w:t>donde se evidencia</w:t>
      </w:r>
      <w:r w:rsidRPr="00471AD2">
        <w:rPr>
          <w:rFonts w:ascii="Times" w:hAnsi="Times" w:cs="Times New Roman"/>
          <w:sz w:val="24"/>
          <w:szCs w:val="24"/>
          <w:lang w:val="es-ES"/>
        </w:rPr>
        <w:t xml:space="preserve"> un recurso limitado a la derivación</w:t>
      </w:r>
      <w:r w:rsidRPr="00471AD2">
        <w:rPr>
          <w:rFonts w:ascii="Times" w:eastAsia="Times New Roman" w:hAnsi="Times" w:cs="Times New Roman"/>
          <w:sz w:val="24"/>
          <w:szCs w:val="24"/>
          <w:vertAlign w:val="superscript"/>
          <w:lang w:val="es-ES"/>
        </w:rPr>
        <w:footnoteReference w:id="19"/>
      </w:r>
      <w:r w:rsidRPr="00471AD2">
        <w:rPr>
          <w:rFonts w:ascii="Times" w:hAnsi="Times" w:cs="Times New Roman"/>
          <w:sz w:val="24"/>
          <w:szCs w:val="24"/>
          <w:lang w:val="es-ES"/>
        </w:rPr>
        <w:t xml:space="preserve">. Observando los cambios en los volúmenes, se </w:t>
      </w:r>
      <w:r w:rsidR="00B535A1" w:rsidRPr="00471AD2">
        <w:rPr>
          <w:rFonts w:ascii="Times" w:hAnsi="Times" w:cs="Times New Roman"/>
          <w:sz w:val="24"/>
          <w:szCs w:val="24"/>
          <w:lang w:val="es-ES"/>
        </w:rPr>
        <w:t>perfila</w:t>
      </w:r>
      <w:r w:rsidRPr="00471AD2">
        <w:rPr>
          <w:rFonts w:ascii="Times" w:hAnsi="Times" w:cs="Times New Roman"/>
          <w:sz w:val="24"/>
          <w:szCs w:val="24"/>
          <w:lang w:val="es-ES"/>
        </w:rPr>
        <w:t xml:space="preserve"> una primera tendencia a la baja: la prefijación pasa del 2% del siglo XVIII al 0,56% del siglo XIX, mientras que la sufijación y la parasíntesis se reducen de un 3%. Observamos la presencia de la derivación en las obras que constituyen el corpus de base: </w:t>
      </w:r>
    </w:p>
    <w:p w14:paraId="228AE1C6" w14:textId="746AA376" w:rsidR="00C721D2" w:rsidRPr="00471AD2" w:rsidRDefault="00F91C89"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noProof/>
        </w:rPr>
        <mc:AlternateContent>
          <mc:Choice Requires="wps">
            <w:drawing>
              <wp:anchor distT="0" distB="0" distL="114300" distR="114300" simplePos="0" relativeHeight="251667456" behindDoc="0" locked="0" layoutInCell="1" allowOverlap="1" wp14:anchorId="6BB70397" wp14:editId="6693A1E0">
                <wp:simplePos x="0" y="0"/>
                <wp:positionH relativeFrom="column">
                  <wp:posOffset>251460</wp:posOffset>
                </wp:positionH>
                <wp:positionV relativeFrom="paragraph">
                  <wp:posOffset>2717165</wp:posOffset>
                </wp:positionV>
                <wp:extent cx="4905375" cy="635"/>
                <wp:effectExtent l="0" t="0" r="0" b="12065"/>
                <wp:wrapTopAndBottom/>
                <wp:docPr id="5" name="Casella di testo 5"/>
                <wp:cNvGraphicFramePr/>
                <a:graphic xmlns:a="http://schemas.openxmlformats.org/drawingml/2006/main">
                  <a:graphicData uri="http://schemas.microsoft.com/office/word/2010/wordprocessingShape">
                    <wps:wsp>
                      <wps:cNvSpPr txBox="1"/>
                      <wps:spPr>
                        <a:xfrm>
                          <a:off x="0" y="0"/>
                          <a:ext cx="4905375" cy="635"/>
                        </a:xfrm>
                        <a:prstGeom prst="rect">
                          <a:avLst/>
                        </a:prstGeom>
                        <a:solidFill>
                          <a:prstClr val="white"/>
                        </a:solidFill>
                        <a:ln>
                          <a:noFill/>
                        </a:ln>
                      </wps:spPr>
                      <wps:txbx>
                        <w:txbxContent>
                          <w:p w14:paraId="1AECC5F6" w14:textId="72CD77C5" w:rsidR="00F37D74" w:rsidRPr="00471AD2" w:rsidRDefault="00F37D74" w:rsidP="00471AD2">
                            <w:pPr>
                              <w:pStyle w:val="Didascalia"/>
                              <w:rPr>
                                <w:rFonts w:eastAsia="Times New Roman"/>
                                <w:noProof/>
                                <w:lang w:val="es-ES"/>
                              </w:rPr>
                            </w:pPr>
                            <w:r w:rsidRPr="00471AD2">
                              <w:rPr>
                                <w:lang w:val="es-ES"/>
                              </w:rPr>
                              <w:t xml:space="preserve">gráfico </w:t>
                            </w:r>
                            <w:r w:rsidRPr="00471AD2">
                              <w:rPr>
                                <w:lang w:val="es-ES"/>
                              </w:rPr>
                              <w:fldChar w:fldCharType="begin"/>
                            </w:r>
                            <w:r w:rsidRPr="00471AD2">
                              <w:rPr>
                                <w:lang w:val="es-ES"/>
                              </w:rPr>
                              <w:instrText xml:space="preserve"> SEQ gráfico \* ARABIC </w:instrText>
                            </w:r>
                            <w:r w:rsidRPr="00471AD2">
                              <w:rPr>
                                <w:lang w:val="es-ES"/>
                              </w:rPr>
                              <w:fldChar w:fldCharType="separate"/>
                            </w:r>
                            <w:r w:rsidRPr="00471AD2">
                              <w:rPr>
                                <w:noProof/>
                                <w:lang w:val="es-ES"/>
                              </w:rPr>
                              <w:t>2</w:t>
                            </w:r>
                            <w:r w:rsidRPr="00471AD2">
                              <w:rPr>
                                <w:lang w:val="es-ES"/>
                              </w:rPr>
                              <w:fldChar w:fldCharType="end"/>
                            </w:r>
                            <w:r w:rsidRPr="00471AD2">
                              <w:rPr>
                                <w:lang w:val="es-ES"/>
                              </w:rPr>
                              <w:t>: Incidencia de los mecanismos derivacionales en las obras dieciochescas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BB70397" id="Casella di testo 5" o:spid="_x0000_s1027" type="#_x0000_t202" style="position:absolute;left:0;text-align:left;margin-left:19.8pt;margin-top:213.95pt;width:386.25pt;height:.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" stroked="f">
                <v:textbox style="mso-fit-shape-to-text:t" inset="0,0,0,0">
                  <w:txbxContent>
                    <w:p w14:paraId="1AECC5F6" w14:textId="72CD77C5" w:rsidR="00F37D74" w:rsidRPr="00471AD2" w:rsidRDefault="00F37D74" w:rsidP="00471AD2">
                      <w:pPr>
                        <w:pStyle w:val="Didascalia"/>
                        <w:rPr>
                          <w:rFonts w:eastAsia="Times New Roman"/>
                          <w:noProof/>
                          <w:lang w:val="es-ES"/>
                        </w:rPr>
                      </w:pPr>
                      <w:r w:rsidRPr="00471AD2">
                        <w:rPr>
                          <w:lang w:val="es-ES"/>
                        </w:rPr>
                        <w:t xml:space="preserve">gráfico </w:t>
                      </w:r>
                      <w:r w:rsidRPr="00471AD2">
                        <w:rPr>
                          <w:lang w:val="es-ES"/>
                        </w:rPr>
                        <w:fldChar w:fldCharType="begin"/>
                      </w:r>
                      <w:r w:rsidRPr="00471AD2">
                        <w:rPr>
                          <w:lang w:val="es-ES"/>
                        </w:rPr>
                        <w:instrText xml:space="preserve"> SEQ gráfico \* ARABIC </w:instrText>
                      </w:r>
                      <w:r w:rsidRPr="00471AD2">
                        <w:rPr>
                          <w:lang w:val="es-ES"/>
                        </w:rPr>
                        <w:fldChar w:fldCharType="separate"/>
                      </w:r>
                      <w:r w:rsidRPr="00471AD2">
                        <w:rPr>
                          <w:noProof/>
                          <w:lang w:val="es-ES"/>
                        </w:rPr>
                        <w:t>2</w:t>
                      </w:r>
                      <w:r w:rsidRPr="00471AD2">
                        <w:rPr>
                          <w:lang w:val="es-ES"/>
                        </w:rPr>
                        <w:fldChar w:fldCharType="end"/>
                      </w:r>
                      <w:r w:rsidRPr="00471AD2">
                        <w:rPr>
                          <w:lang w:val="es-ES"/>
                        </w:rPr>
                        <w:t>: Incidencia de los mecanismos derivacionales en las obras dieciochescas</w:t>
                      </w:r>
                    </w:p>
                  </w:txbxContent>
                </v:textbox>
                <w10:wrap type="topAndBottom"/>
              </v:shape>
            </w:pict>
          </mc:Fallback>
        </mc:AlternateContent>
      </w:r>
      <w:r w:rsidR="000C385E" w:rsidRPr="000C385E">
        <w:rPr>
          <w:noProof/>
        </w:rPr>
        <w:t xml:space="preserve"> </w:t>
      </w:r>
    </w:p>
    <w:p w14:paraId="7031DDF9" w14:textId="20C439C5" w:rsidR="000C385E" w:rsidRDefault="000C385E"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Pr>
          <w:noProof/>
        </w:rPr>
        <w:drawing>
          <wp:inline distT="0" distB="0" distL="0" distR="0" wp14:anchorId="30722971" wp14:editId="34BFCA0B">
            <wp:extent cx="4438316" cy="2395621"/>
            <wp:effectExtent l="0" t="0" r="0" b="5080"/>
            <wp:docPr id="9" name="Grafico 9">
              <a:extLst xmlns:a="http://schemas.openxmlformats.org/drawingml/2006/main">
                <a:ext uri="{FF2B5EF4-FFF2-40B4-BE49-F238E27FC236}">
                  <a16:creationId xmlns:a16="http://schemas.microsoft.com/office/drawing/2014/main" id="{C32FFBD2-2D5B-CC40-9447-1A4961A3CA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C01BA81" w14:textId="0AFAAD8D" w:rsidR="00D64FBB" w:rsidRDefault="008B35AD"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noProof/>
        </w:rPr>
        <mc:AlternateContent>
          <mc:Choice Requires="wps">
            <w:drawing>
              <wp:anchor distT="0" distB="0" distL="114300" distR="114300" simplePos="0" relativeHeight="251671552" behindDoc="0" locked="0" layoutInCell="1" allowOverlap="1" wp14:anchorId="6B863DAF" wp14:editId="74BB0A5F">
                <wp:simplePos x="0" y="0"/>
                <wp:positionH relativeFrom="column">
                  <wp:posOffset>-42904</wp:posOffset>
                </wp:positionH>
                <wp:positionV relativeFrom="paragraph">
                  <wp:posOffset>3357438</wp:posOffset>
                </wp:positionV>
                <wp:extent cx="4772025" cy="635"/>
                <wp:effectExtent l="0" t="0" r="3175" b="12065"/>
                <wp:wrapTopAndBottom/>
                <wp:docPr id="1" name="Casella di testo 1"/>
                <wp:cNvGraphicFramePr/>
                <a:graphic xmlns:a="http://schemas.openxmlformats.org/drawingml/2006/main">
                  <a:graphicData uri="http://schemas.microsoft.com/office/word/2010/wordprocessingShape">
                    <wps:wsp>
                      <wps:cNvSpPr txBox="1"/>
                      <wps:spPr>
                        <a:xfrm>
                          <a:off x="0" y="0"/>
                          <a:ext cx="4772025" cy="635"/>
                        </a:xfrm>
                        <a:prstGeom prst="rect">
                          <a:avLst/>
                        </a:prstGeom>
                        <a:solidFill>
                          <a:prstClr val="white"/>
                        </a:solidFill>
                        <a:ln>
                          <a:noFill/>
                        </a:ln>
                      </wps:spPr>
                      <wps:txbx>
                        <w:txbxContent>
                          <w:p w14:paraId="47470862" w14:textId="000440FA" w:rsidR="00F37D74" w:rsidRPr="00471AD2" w:rsidRDefault="00F37D74" w:rsidP="00471AD2">
                            <w:pPr>
                              <w:pStyle w:val="Didascalia"/>
                              <w:rPr>
                                <w:noProof/>
                                <w:lang w:val="es-ES"/>
                              </w:rPr>
                            </w:pPr>
                            <w:r w:rsidRPr="00471AD2">
                              <w:rPr>
                                <w:lang w:val="es-ES"/>
                              </w:rPr>
                              <w:t>gráfico 3 Incidencia de los mecanismos derivacionales en las obras del siglo XIX</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B863DAF" id="Casella di testo 1" o:spid="_x0000_s1028" type="#_x0000_t202" style="position:absolute;left:0;text-align:left;margin-left:-3.4pt;margin-top:264.35pt;width:375.7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" stroked="f">
                <v:textbox style="mso-fit-shape-to-text:t" inset="0,0,0,0">
                  <w:txbxContent>
                    <w:p w14:paraId="47470862" w14:textId="000440FA" w:rsidR="00F37D74" w:rsidRPr="00471AD2" w:rsidRDefault="00F37D74" w:rsidP="00471AD2">
                      <w:pPr>
                        <w:pStyle w:val="Didascalia"/>
                        <w:rPr>
                          <w:noProof/>
                          <w:lang w:val="es-ES"/>
                        </w:rPr>
                      </w:pPr>
                      <w:r w:rsidRPr="00471AD2">
                        <w:rPr>
                          <w:lang w:val="es-ES"/>
                        </w:rPr>
                        <w:t>gráfico 3 Incidencia de los mecanismos derivacionales en las obras del siglo XIX</w:t>
                      </w:r>
                    </w:p>
                  </w:txbxContent>
                </v:textbox>
                <w10:wrap type="topAndBottom"/>
              </v:shape>
            </w:pict>
          </mc:Fallback>
        </mc:AlternateContent>
      </w:r>
      <w:r w:rsidR="000A0E00" w:rsidRPr="00471AD2">
        <w:rPr>
          <w:rFonts w:ascii="Times" w:eastAsia="Times New Roman" w:hAnsi="Times"/>
          <w:noProof/>
        </w:rPr>
        <w:drawing>
          <wp:anchor distT="0" distB="0" distL="152400" distR="152400" simplePos="0" relativeHeight="251661312" behindDoc="0" locked="0" layoutInCell="1" allowOverlap="1" wp14:anchorId="07FACF39" wp14:editId="4D3C74D9">
            <wp:simplePos x="0" y="0"/>
            <wp:positionH relativeFrom="margin">
              <wp:posOffset>377190</wp:posOffset>
            </wp:positionH>
            <wp:positionV relativeFrom="line">
              <wp:posOffset>281940</wp:posOffset>
            </wp:positionV>
            <wp:extent cx="4031615" cy="2809875"/>
            <wp:effectExtent l="0" t="0" r="0" b="0"/>
            <wp:wrapTopAndBottom distT="0" distB="0"/>
            <wp:docPr id="1073741827"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39C0AEC7" w14:textId="3A19E605" w:rsidR="000A0E00" w:rsidRPr="000A0E00" w:rsidRDefault="000A0E00"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65E690AF" w14:textId="3B60C860" w:rsidR="00C721D2" w:rsidRPr="00471AD2" w:rsidRDefault="00CB133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Los gráficos</w:t>
      </w:r>
      <w:r w:rsidR="0080709A" w:rsidRPr="00471AD2">
        <w:rPr>
          <w:rFonts w:ascii="Times" w:hAnsi="Times" w:cs="Times New Roman"/>
          <w:sz w:val="24"/>
          <w:szCs w:val="24"/>
          <w:lang w:val="es-ES"/>
        </w:rPr>
        <w:t xml:space="preserve"> </w:t>
      </w:r>
      <w:r w:rsidR="00E52D0F" w:rsidRPr="00471AD2">
        <w:rPr>
          <w:rFonts w:ascii="Times" w:hAnsi="Times" w:cs="Times New Roman"/>
          <w:sz w:val="24"/>
          <w:szCs w:val="24"/>
          <w:lang w:val="es-ES"/>
        </w:rPr>
        <w:t>inducen a</w:t>
      </w:r>
      <w:r w:rsidR="0080709A" w:rsidRPr="00471AD2">
        <w:rPr>
          <w:rFonts w:ascii="Times" w:hAnsi="Times" w:cs="Times New Roman"/>
          <w:sz w:val="24"/>
          <w:szCs w:val="24"/>
          <w:lang w:val="es-ES"/>
        </w:rPr>
        <w:t xml:space="preserve"> unas conclusiones</w:t>
      </w:r>
      <w:r w:rsidR="009E7429" w:rsidRPr="00471AD2">
        <w:rPr>
          <w:rFonts w:ascii="Times" w:hAnsi="Times" w:cs="Times New Roman"/>
          <w:sz w:val="24"/>
          <w:szCs w:val="24"/>
          <w:lang w:val="es-ES"/>
        </w:rPr>
        <w:t xml:space="preserve"> preliminares:</w:t>
      </w:r>
      <w:r w:rsidR="0080709A" w:rsidRPr="00471AD2">
        <w:rPr>
          <w:rFonts w:ascii="Times" w:hAnsi="Times" w:cs="Times New Roman"/>
          <w:sz w:val="24"/>
          <w:szCs w:val="24"/>
          <w:lang w:val="es-ES"/>
        </w:rPr>
        <w:t xml:space="preserve"> </w:t>
      </w:r>
    </w:p>
    <w:p w14:paraId="59496FB3" w14:textId="2C538A74"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714F15F8" w14:textId="5C36186C" w:rsidR="00C721D2" w:rsidRPr="00471AD2" w:rsidRDefault="00C747BD" w:rsidP="00E55E97">
      <w:pPr>
        <w:pStyle w:val="Didefault"/>
        <w:numPr>
          <w:ilvl w:val="0"/>
          <w:numId w:val="6"/>
        </w:numPr>
        <w:spacing w:line="360" w:lineRule="auto"/>
        <w:jc w:val="both"/>
        <w:rPr>
          <w:rFonts w:ascii="Times" w:hAnsi="Times" w:cs="Times New Roman"/>
          <w:sz w:val="24"/>
          <w:szCs w:val="24"/>
          <w:lang w:val="es-ES"/>
        </w:rPr>
      </w:pPr>
      <w:r w:rsidRPr="00471AD2">
        <w:rPr>
          <w:rFonts w:ascii="Times" w:hAnsi="Times" w:cs="Times New Roman"/>
          <w:sz w:val="24"/>
          <w:szCs w:val="24"/>
          <w:lang w:val="es-ES"/>
        </w:rPr>
        <w:lastRenderedPageBreak/>
        <w:t>El</w:t>
      </w:r>
      <w:r w:rsidR="0080709A" w:rsidRPr="00471AD2">
        <w:rPr>
          <w:rFonts w:ascii="Times" w:hAnsi="Times" w:cs="Times New Roman"/>
          <w:sz w:val="24"/>
          <w:szCs w:val="24"/>
          <w:lang w:val="es-ES"/>
        </w:rPr>
        <w:t xml:space="preserve"> léxico histórico del curtido y adobo de cueros se caracteriza por una limitada presencia de unidades </w:t>
      </w:r>
      <w:proofErr w:type="spellStart"/>
      <w:r w:rsidR="0080709A" w:rsidRPr="00471AD2">
        <w:rPr>
          <w:rFonts w:ascii="Times" w:hAnsi="Times" w:cs="Times New Roman"/>
          <w:sz w:val="24"/>
          <w:szCs w:val="24"/>
          <w:lang w:val="es-ES"/>
        </w:rPr>
        <w:t>univerbales</w:t>
      </w:r>
      <w:proofErr w:type="spellEnd"/>
      <w:r w:rsidR="0080709A" w:rsidRPr="00471AD2">
        <w:rPr>
          <w:rFonts w:ascii="Times" w:hAnsi="Times" w:cs="Times New Roman"/>
          <w:sz w:val="24"/>
          <w:szCs w:val="24"/>
          <w:lang w:val="es-ES"/>
        </w:rPr>
        <w:t xml:space="preserve"> (neológicas) generadas por los mecanismos de derivación; </w:t>
      </w:r>
    </w:p>
    <w:p w14:paraId="020AB32C" w14:textId="12D0E827" w:rsidR="00C721D2" w:rsidRPr="00471AD2" w:rsidRDefault="0080709A" w:rsidP="00E55E97">
      <w:pPr>
        <w:pStyle w:val="Didefault"/>
        <w:numPr>
          <w:ilvl w:val="0"/>
          <w:numId w:val="6"/>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El recurso a la prefijación sigue disminuy</w:t>
      </w:r>
      <w:r w:rsidR="00A217A8" w:rsidRPr="00471AD2">
        <w:rPr>
          <w:rFonts w:ascii="Times" w:hAnsi="Times" w:cs="Times New Roman"/>
          <w:sz w:val="24"/>
          <w:szCs w:val="24"/>
          <w:lang w:val="es-ES"/>
        </w:rPr>
        <w:t>e</w:t>
      </w:r>
      <w:r w:rsidR="002F4660" w:rsidRPr="00471AD2">
        <w:rPr>
          <w:rFonts w:ascii="Times" w:hAnsi="Times" w:cs="Times New Roman"/>
          <w:sz w:val="24"/>
          <w:szCs w:val="24"/>
          <w:lang w:val="es-ES"/>
        </w:rPr>
        <w:t xml:space="preserve"> </w:t>
      </w:r>
      <w:r w:rsidRPr="00471AD2">
        <w:rPr>
          <w:rFonts w:ascii="Times" w:hAnsi="Times" w:cs="Times New Roman"/>
          <w:sz w:val="24"/>
          <w:szCs w:val="24"/>
          <w:lang w:val="es-ES"/>
        </w:rPr>
        <w:t>a lo largo de los siglos, hasta desaparecer en la prima mitad del siglo XIX;</w:t>
      </w:r>
    </w:p>
    <w:p w14:paraId="6F885DFF" w14:textId="4CB1BA24" w:rsidR="00C721D2" w:rsidRPr="00471AD2" w:rsidRDefault="0080709A" w:rsidP="00E55E97">
      <w:pPr>
        <w:pStyle w:val="Didefault"/>
        <w:numPr>
          <w:ilvl w:val="0"/>
          <w:numId w:val="6"/>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La incidencia de la sufijación registra una tendencia al alza en el siglo XVIII, mientras que en el los manuales del siglo siguiente se mantiene constante para aumentar en el recurso textual más moderno;</w:t>
      </w:r>
    </w:p>
    <w:p w14:paraId="5D8AF6A0" w14:textId="7BD5A289" w:rsidR="00C721D2" w:rsidRPr="00471AD2" w:rsidRDefault="0080709A" w:rsidP="00E55E97">
      <w:pPr>
        <w:pStyle w:val="Didefault"/>
        <w:numPr>
          <w:ilvl w:val="0"/>
          <w:numId w:val="6"/>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La parasíntesis, cuya documentación es limitada en ambos los siglos, no registra una tendencia regular.</w:t>
      </w:r>
    </w:p>
    <w:p w14:paraId="4B06102F" w14:textId="037D2E0F"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42A7B24B" w14:textId="3A9B55B4" w:rsidR="00C721D2" w:rsidRPr="00471AD2" w:rsidRDefault="00FD24F9" w:rsidP="00471AD2">
      <w:pPr>
        <w:pStyle w:val="Didefault"/>
        <w:numPr>
          <w:ilvl w:val="1"/>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i/>
          <w:sz w:val="24"/>
          <w:szCs w:val="24"/>
          <w:lang w:val="es-ES"/>
        </w:rPr>
      </w:pPr>
      <w:r w:rsidRPr="00471AD2">
        <w:rPr>
          <w:rFonts w:ascii="Times" w:hAnsi="Times" w:cs="Times New Roman"/>
          <w:i/>
          <w:sz w:val="24"/>
          <w:szCs w:val="24"/>
          <w:lang w:val="es-ES"/>
        </w:rPr>
        <w:t>La prefijación</w:t>
      </w:r>
    </w:p>
    <w:p w14:paraId="787A58B9" w14:textId="2D868520"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08AA9983" w14:textId="73EB94DA" w:rsidR="00C721D2" w:rsidRPr="00471AD2" w:rsidRDefault="004872B7"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En el léxico objeto del estudio, </w:t>
      </w:r>
      <w:r w:rsidR="0080709A" w:rsidRPr="00471AD2">
        <w:rPr>
          <w:rFonts w:ascii="Times" w:hAnsi="Times" w:cs="Times New Roman"/>
          <w:sz w:val="24"/>
          <w:szCs w:val="24"/>
          <w:lang w:val="es-ES"/>
        </w:rPr>
        <w:t>la prefijación</w:t>
      </w:r>
      <w:r w:rsidRPr="00471AD2">
        <w:rPr>
          <w:rFonts w:ascii="Times" w:hAnsi="Times" w:cs="Times New Roman"/>
          <w:sz w:val="24"/>
          <w:szCs w:val="24"/>
          <w:lang w:val="es-ES"/>
        </w:rPr>
        <w:t xml:space="preserve"> </w:t>
      </w:r>
      <w:r w:rsidR="0080709A" w:rsidRPr="00471AD2">
        <w:rPr>
          <w:rFonts w:ascii="Times" w:hAnsi="Times" w:cs="Times New Roman"/>
          <w:sz w:val="24"/>
          <w:szCs w:val="24"/>
          <w:lang w:val="es-ES"/>
        </w:rPr>
        <w:t xml:space="preserve">se caracteriza por </w:t>
      </w:r>
      <w:r w:rsidR="00852013" w:rsidRPr="00471AD2">
        <w:rPr>
          <w:rFonts w:ascii="Times" w:hAnsi="Times" w:cs="Times New Roman"/>
          <w:sz w:val="24"/>
          <w:szCs w:val="24"/>
          <w:lang w:val="es-ES"/>
        </w:rPr>
        <w:t>un empleo limitado</w:t>
      </w:r>
      <w:r w:rsidR="00412899" w:rsidRPr="00471AD2">
        <w:rPr>
          <w:rFonts w:ascii="Times" w:hAnsi="Times" w:cs="Times New Roman"/>
          <w:sz w:val="24"/>
          <w:szCs w:val="24"/>
          <w:lang w:val="es-ES"/>
        </w:rPr>
        <w:t xml:space="preserve"> y </w:t>
      </w:r>
      <w:r w:rsidR="00367A28" w:rsidRPr="00471AD2">
        <w:rPr>
          <w:rFonts w:ascii="Times" w:hAnsi="Times" w:cs="Times New Roman"/>
          <w:sz w:val="24"/>
          <w:szCs w:val="24"/>
          <w:lang w:val="es-ES"/>
        </w:rPr>
        <w:t>l</w:t>
      </w:r>
      <w:r w:rsidR="00526004" w:rsidRPr="00471AD2">
        <w:rPr>
          <w:rFonts w:ascii="Times" w:hAnsi="Times" w:cs="Times New Roman"/>
          <w:sz w:val="24"/>
          <w:szCs w:val="24"/>
          <w:lang w:val="es-ES"/>
        </w:rPr>
        <w:t>os</w:t>
      </w:r>
      <w:r w:rsidR="0080709A" w:rsidRPr="00471AD2">
        <w:rPr>
          <w:rFonts w:ascii="Times" w:hAnsi="Times" w:cs="Times New Roman"/>
          <w:sz w:val="24"/>
          <w:szCs w:val="24"/>
          <w:lang w:val="es-ES"/>
        </w:rPr>
        <w:t xml:space="preserve"> derivados </w:t>
      </w:r>
      <w:r w:rsidR="00526004" w:rsidRPr="00471AD2">
        <w:rPr>
          <w:rFonts w:ascii="Times" w:hAnsi="Times" w:cs="Times New Roman"/>
          <w:sz w:val="24"/>
          <w:szCs w:val="24"/>
          <w:lang w:val="es-ES"/>
        </w:rPr>
        <w:t>señalan</w:t>
      </w:r>
      <w:r w:rsidR="0080709A" w:rsidRPr="00471AD2">
        <w:rPr>
          <w:rFonts w:ascii="Times" w:hAnsi="Times" w:cs="Times New Roman"/>
          <w:sz w:val="24"/>
          <w:szCs w:val="24"/>
          <w:lang w:val="es-ES"/>
        </w:rPr>
        <w:t xml:space="preserve"> dos aspectos</w:t>
      </w:r>
      <w:r w:rsidR="004D67F6" w:rsidRPr="00471AD2">
        <w:rPr>
          <w:rFonts w:ascii="Times" w:hAnsi="Times" w:cs="Times New Roman"/>
          <w:sz w:val="24"/>
          <w:szCs w:val="24"/>
          <w:lang w:val="es-ES"/>
        </w:rPr>
        <w:t xml:space="preserve"> esenciales</w:t>
      </w:r>
      <w:r w:rsidR="0080709A" w:rsidRPr="00471AD2">
        <w:rPr>
          <w:rFonts w:ascii="Times" w:hAnsi="Times" w:cs="Times New Roman"/>
          <w:sz w:val="24"/>
          <w:szCs w:val="24"/>
          <w:lang w:val="es-ES"/>
        </w:rPr>
        <w:t xml:space="preserve">: en primer lugar, el </w:t>
      </w:r>
      <w:r w:rsidR="00ED1074" w:rsidRPr="00471AD2">
        <w:rPr>
          <w:rFonts w:ascii="Times" w:hAnsi="Times" w:cs="Times New Roman"/>
          <w:sz w:val="24"/>
          <w:szCs w:val="24"/>
          <w:lang w:val="es-ES"/>
        </w:rPr>
        <w:t xml:space="preserve">mecanismo </w:t>
      </w:r>
      <w:proofErr w:type="spellStart"/>
      <w:r w:rsidR="00ED1074" w:rsidRPr="00471AD2">
        <w:rPr>
          <w:rFonts w:ascii="Times" w:hAnsi="Times" w:cs="Times New Roman"/>
          <w:sz w:val="24"/>
          <w:szCs w:val="24"/>
          <w:lang w:val="es-ES"/>
        </w:rPr>
        <w:t>lexicogenético</w:t>
      </w:r>
      <w:proofErr w:type="spellEnd"/>
      <w:r w:rsidR="00ED1074" w:rsidRPr="00471AD2">
        <w:rPr>
          <w:rFonts w:ascii="Times" w:hAnsi="Times" w:cs="Times New Roman"/>
          <w:sz w:val="24"/>
          <w:szCs w:val="24"/>
          <w:lang w:val="es-ES"/>
        </w:rPr>
        <w:t xml:space="preserve"> </w:t>
      </w:r>
      <w:r w:rsidR="0080709A" w:rsidRPr="00471AD2">
        <w:rPr>
          <w:rFonts w:ascii="Times" w:hAnsi="Times" w:cs="Times New Roman"/>
          <w:sz w:val="24"/>
          <w:szCs w:val="24"/>
          <w:lang w:val="es-ES"/>
        </w:rPr>
        <w:t>constituye unidades léxicas que denominan acciones (</w:t>
      </w:r>
      <w:r w:rsidR="0080709A" w:rsidRPr="00471AD2">
        <w:rPr>
          <w:rFonts w:ascii="Times" w:hAnsi="Times" w:cs="Times New Roman"/>
          <w:i/>
          <w:sz w:val="24"/>
          <w:szCs w:val="24"/>
          <w:lang w:val="es-ES"/>
        </w:rPr>
        <w:t>re-pelar</w:t>
      </w:r>
      <w:r w:rsidR="0080709A" w:rsidRPr="00471AD2">
        <w:rPr>
          <w:rFonts w:ascii="Times" w:hAnsi="Times" w:cs="Times New Roman"/>
          <w:sz w:val="24"/>
          <w:szCs w:val="24"/>
          <w:lang w:val="es-ES"/>
        </w:rPr>
        <w:t xml:space="preserve">, </w:t>
      </w:r>
      <w:r w:rsidR="0080709A" w:rsidRPr="00471AD2">
        <w:rPr>
          <w:rFonts w:ascii="Times" w:hAnsi="Times" w:cs="Times New Roman"/>
          <w:i/>
          <w:sz w:val="24"/>
          <w:szCs w:val="24"/>
          <w:lang w:val="es-ES"/>
        </w:rPr>
        <w:t>re-hollar</w:t>
      </w:r>
      <w:r w:rsidR="0080709A" w:rsidRPr="00471AD2">
        <w:rPr>
          <w:rFonts w:ascii="Times" w:hAnsi="Times" w:cs="Times New Roman"/>
          <w:sz w:val="24"/>
          <w:szCs w:val="24"/>
          <w:lang w:val="es-ES"/>
        </w:rPr>
        <w:t xml:space="preserve">, </w:t>
      </w:r>
      <w:r w:rsidR="0080709A" w:rsidRPr="00471AD2">
        <w:rPr>
          <w:rFonts w:ascii="Times" w:hAnsi="Times" w:cs="Times New Roman"/>
          <w:i/>
          <w:sz w:val="24"/>
          <w:szCs w:val="24"/>
          <w:lang w:val="es-ES"/>
        </w:rPr>
        <w:t>re-mellar</w:t>
      </w:r>
      <w:r w:rsidR="0080709A" w:rsidRPr="00471AD2">
        <w:rPr>
          <w:rFonts w:ascii="Times" w:hAnsi="Times" w:cs="Times New Roman"/>
          <w:sz w:val="24"/>
          <w:szCs w:val="24"/>
          <w:lang w:val="es-ES"/>
        </w:rPr>
        <w:t xml:space="preserve">), a excepción del sustantivo </w:t>
      </w:r>
      <w:proofErr w:type="spellStart"/>
      <w:r w:rsidR="0080709A" w:rsidRPr="00471AD2">
        <w:rPr>
          <w:rFonts w:ascii="Times" w:hAnsi="Times" w:cs="Times New Roman"/>
          <w:i/>
          <w:iCs/>
          <w:sz w:val="24"/>
          <w:szCs w:val="24"/>
          <w:lang w:val="es-ES"/>
        </w:rPr>
        <w:t>reflor</w:t>
      </w:r>
      <w:proofErr w:type="spellEnd"/>
      <w:r w:rsidR="0080709A" w:rsidRPr="00471AD2">
        <w:rPr>
          <w:rFonts w:ascii="Times" w:hAnsi="Times" w:cs="Times New Roman"/>
          <w:sz w:val="24"/>
          <w:szCs w:val="24"/>
          <w:lang w:val="es-ES"/>
        </w:rPr>
        <w:t xml:space="preserve">; en segundo lugar, se registra el empleo de un único prefijo, </w:t>
      </w:r>
      <w:r w:rsidR="0080709A" w:rsidRPr="00471AD2">
        <w:rPr>
          <w:rFonts w:ascii="Times" w:hAnsi="Times" w:cs="Times New Roman"/>
          <w:i/>
          <w:sz w:val="24"/>
          <w:szCs w:val="24"/>
          <w:lang w:val="es-ES"/>
        </w:rPr>
        <w:t>re-</w:t>
      </w:r>
      <w:r w:rsidR="0080709A" w:rsidRPr="00471AD2">
        <w:rPr>
          <w:rFonts w:ascii="Times" w:hAnsi="Times" w:cs="Times New Roman"/>
          <w:sz w:val="24"/>
          <w:szCs w:val="24"/>
          <w:lang w:val="es-ES"/>
        </w:rPr>
        <w:t xml:space="preserve">. </w:t>
      </w:r>
    </w:p>
    <w:p w14:paraId="13CFE413" w14:textId="1CACC0AF"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Este afijo se caracteriza por su polivalencia semántica (GREIT</w:t>
      </w:r>
      <w:r w:rsidR="006A58C3" w:rsidRPr="00471AD2">
        <w:rPr>
          <w:rFonts w:ascii="Times" w:hAnsi="Times" w:cs="Times New Roman"/>
          <w:sz w:val="24"/>
          <w:szCs w:val="24"/>
          <w:lang w:val="es-ES"/>
        </w:rPr>
        <w:t>, 2015,</w:t>
      </w:r>
      <w:r w:rsidR="009A1A7A" w:rsidRPr="00471AD2">
        <w:rPr>
          <w:rFonts w:ascii="Times" w:hAnsi="Times" w:cs="Times New Roman"/>
          <w:sz w:val="24"/>
          <w:szCs w:val="24"/>
          <w:lang w:val="es-ES"/>
        </w:rPr>
        <w:t xml:space="preserve"> 1420</w:t>
      </w:r>
      <w:r w:rsidRPr="00471AD2">
        <w:rPr>
          <w:rFonts w:ascii="Times" w:hAnsi="Times" w:cs="Times New Roman"/>
          <w:sz w:val="24"/>
          <w:szCs w:val="24"/>
          <w:lang w:val="es-ES"/>
        </w:rPr>
        <w:t>)</w:t>
      </w:r>
      <w:r w:rsidR="001655AF" w:rsidRPr="00471AD2">
        <w:rPr>
          <w:rFonts w:ascii="Times" w:hAnsi="Times" w:cs="Times New Roman"/>
          <w:sz w:val="24"/>
          <w:szCs w:val="24"/>
          <w:lang w:val="es-ES"/>
        </w:rPr>
        <w:t>:</w:t>
      </w:r>
      <w:r w:rsidRPr="00471AD2">
        <w:rPr>
          <w:rFonts w:ascii="Times" w:hAnsi="Times" w:cs="Times New Roman"/>
          <w:sz w:val="24"/>
          <w:szCs w:val="24"/>
          <w:lang w:val="es-ES"/>
        </w:rPr>
        <w:t xml:space="preserve"> la </w:t>
      </w:r>
      <w:r w:rsidRPr="00471AD2">
        <w:rPr>
          <w:rFonts w:ascii="Times" w:hAnsi="Times" w:cs="Times New Roman"/>
          <w:i/>
          <w:sz w:val="24"/>
          <w:szCs w:val="24"/>
          <w:lang w:val="es-ES"/>
        </w:rPr>
        <w:t>Nueva Gramática de la Lengua Española</w:t>
      </w:r>
      <w:r w:rsidRPr="00471AD2">
        <w:rPr>
          <w:rFonts w:ascii="Times" w:hAnsi="Times" w:cs="Times New Roman"/>
          <w:sz w:val="24"/>
          <w:szCs w:val="24"/>
          <w:lang w:val="es-ES"/>
        </w:rPr>
        <w:t xml:space="preserve"> (NGLE), en un modelo de clasificación semántica de los prefijos (2009</w:t>
      </w:r>
      <w:r w:rsidR="006A58C3" w:rsidRPr="00471AD2">
        <w:rPr>
          <w:rFonts w:ascii="Times" w:hAnsi="Times" w:cs="Times New Roman"/>
          <w:sz w:val="24"/>
          <w:szCs w:val="24"/>
          <w:lang w:val="es-ES"/>
        </w:rPr>
        <w:t>,</w:t>
      </w:r>
      <w:r w:rsidRPr="00471AD2">
        <w:rPr>
          <w:rFonts w:ascii="Times" w:hAnsi="Times" w:cs="Times New Roman"/>
          <w:sz w:val="24"/>
          <w:szCs w:val="24"/>
          <w:lang w:val="es-ES"/>
        </w:rPr>
        <w:t xml:space="preserve"> 670), atribuye a </w:t>
      </w:r>
      <w:r w:rsidRPr="00471AD2">
        <w:rPr>
          <w:rFonts w:ascii="Times" w:hAnsi="Times" w:cs="Times New Roman"/>
          <w:i/>
          <w:sz w:val="24"/>
          <w:szCs w:val="24"/>
          <w:lang w:val="es-ES"/>
        </w:rPr>
        <w:t>re-</w:t>
      </w:r>
      <w:r w:rsidRPr="00471AD2">
        <w:rPr>
          <w:rFonts w:ascii="Times" w:hAnsi="Times" w:cs="Times New Roman"/>
          <w:sz w:val="24"/>
          <w:szCs w:val="24"/>
          <w:lang w:val="es-ES"/>
        </w:rPr>
        <w:t xml:space="preserve"> los siguientes significados: espacial (movimiento haci</w:t>
      </w:r>
      <w:r w:rsidR="00CB133A" w:rsidRPr="00471AD2">
        <w:rPr>
          <w:rFonts w:ascii="Times" w:hAnsi="Times" w:cs="Times New Roman"/>
          <w:sz w:val="24"/>
          <w:szCs w:val="24"/>
          <w:lang w:val="es-ES"/>
        </w:rPr>
        <w:t xml:space="preserve">a atrás), </w:t>
      </w:r>
      <w:proofErr w:type="spellStart"/>
      <w:r w:rsidR="00CB133A" w:rsidRPr="00471AD2">
        <w:rPr>
          <w:rFonts w:ascii="Times" w:hAnsi="Times" w:cs="Times New Roman"/>
          <w:sz w:val="24"/>
          <w:szCs w:val="24"/>
          <w:lang w:val="es-ES"/>
        </w:rPr>
        <w:t>gradativo</w:t>
      </w:r>
      <w:proofErr w:type="spellEnd"/>
      <w:r w:rsidR="00CB133A" w:rsidRPr="00471AD2">
        <w:rPr>
          <w:rFonts w:ascii="Times" w:hAnsi="Times" w:cs="Times New Roman"/>
          <w:sz w:val="24"/>
          <w:szCs w:val="24"/>
          <w:lang w:val="es-ES"/>
        </w:rPr>
        <w:t xml:space="preserve"> y escalar (</w:t>
      </w:r>
      <w:r w:rsidRPr="00471AD2">
        <w:rPr>
          <w:rFonts w:ascii="Times" w:hAnsi="Times" w:cs="Times New Roman"/>
          <w:sz w:val="24"/>
          <w:szCs w:val="24"/>
          <w:lang w:val="es-ES"/>
        </w:rPr>
        <w:t>intensidad) y aspectual (reiteración).</w:t>
      </w:r>
    </w:p>
    <w:p w14:paraId="296D6A32" w14:textId="446B15F6"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De las voces que hemos individuado en el corpus de base podemos excluir el valor espacial, sin embargo, la atribución acertada de una u otra función resulta problemática. La NGLE destaca la ambigüedad de algunas formas prefijadas en </w:t>
      </w:r>
      <w:r w:rsidRPr="00471AD2">
        <w:rPr>
          <w:rFonts w:ascii="Times" w:hAnsi="Times" w:cs="Times New Roman"/>
          <w:i/>
          <w:sz w:val="24"/>
          <w:szCs w:val="24"/>
          <w:lang w:val="es-ES"/>
        </w:rPr>
        <w:t>re</w:t>
      </w:r>
      <w:r w:rsidRPr="00471AD2">
        <w:rPr>
          <w:rFonts w:ascii="Times" w:hAnsi="Times" w:cs="Times New Roman"/>
          <w:sz w:val="24"/>
          <w:szCs w:val="24"/>
          <w:lang w:val="es-ES"/>
        </w:rPr>
        <w:t xml:space="preserve">- entre la lectura iterativa y la </w:t>
      </w:r>
      <w:proofErr w:type="spellStart"/>
      <w:r w:rsidRPr="00471AD2">
        <w:rPr>
          <w:rFonts w:ascii="Times" w:hAnsi="Times" w:cs="Times New Roman"/>
          <w:sz w:val="24"/>
          <w:szCs w:val="24"/>
          <w:lang w:val="es-ES"/>
        </w:rPr>
        <w:t>intensificativa</w:t>
      </w:r>
      <w:proofErr w:type="spellEnd"/>
      <w:r w:rsidRPr="00471AD2">
        <w:rPr>
          <w:rFonts w:ascii="Times" w:hAnsi="Times" w:cs="Times New Roman"/>
          <w:sz w:val="24"/>
          <w:szCs w:val="24"/>
          <w:lang w:val="es-ES"/>
        </w:rPr>
        <w:t xml:space="preserve"> (2009</w:t>
      </w:r>
      <w:r w:rsidR="006A58C3" w:rsidRPr="00471AD2">
        <w:rPr>
          <w:rFonts w:ascii="Times" w:hAnsi="Times" w:cs="Times New Roman"/>
          <w:sz w:val="24"/>
          <w:szCs w:val="24"/>
          <w:lang w:val="es-ES"/>
        </w:rPr>
        <w:t>,</w:t>
      </w:r>
      <w:r w:rsidRPr="00471AD2">
        <w:rPr>
          <w:rFonts w:ascii="Times" w:hAnsi="Times" w:cs="Times New Roman"/>
          <w:sz w:val="24"/>
          <w:szCs w:val="24"/>
          <w:lang w:val="es-ES"/>
        </w:rPr>
        <w:t xml:space="preserve"> 697). Ahora bien, </w:t>
      </w:r>
      <w:r w:rsidR="00E67A61" w:rsidRPr="00471AD2">
        <w:rPr>
          <w:rFonts w:ascii="Times" w:hAnsi="Times" w:cs="Times New Roman"/>
          <w:sz w:val="24"/>
          <w:szCs w:val="24"/>
          <w:lang w:val="es-ES"/>
        </w:rPr>
        <w:t>para nuestro léxico hemos adoptado</w:t>
      </w:r>
      <w:r w:rsidR="001823CF" w:rsidRPr="00471AD2">
        <w:rPr>
          <w:rFonts w:ascii="Times" w:hAnsi="Times" w:cs="Times New Roman"/>
          <w:sz w:val="24"/>
          <w:szCs w:val="24"/>
          <w:lang w:val="es-ES"/>
        </w:rPr>
        <w:t xml:space="preserve"> una </w:t>
      </w:r>
      <w:r w:rsidRPr="00471AD2">
        <w:rPr>
          <w:rFonts w:ascii="Times" w:hAnsi="Times" w:cs="Times New Roman"/>
          <w:sz w:val="24"/>
          <w:szCs w:val="24"/>
          <w:lang w:val="es-ES"/>
        </w:rPr>
        <w:t xml:space="preserve">clasificación semántica del prefijo </w:t>
      </w:r>
      <w:r w:rsidR="001823CF" w:rsidRPr="00471AD2">
        <w:rPr>
          <w:rFonts w:ascii="Times" w:hAnsi="Times" w:cs="Times New Roman"/>
          <w:sz w:val="24"/>
          <w:szCs w:val="24"/>
          <w:lang w:val="es-ES"/>
        </w:rPr>
        <w:t>que se funda en</w:t>
      </w:r>
      <w:r w:rsidRPr="00471AD2">
        <w:rPr>
          <w:rFonts w:ascii="Times" w:hAnsi="Times" w:cs="Times New Roman"/>
          <w:sz w:val="24"/>
          <w:szCs w:val="24"/>
          <w:lang w:val="es-ES"/>
        </w:rPr>
        <w:t xml:space="preserve"> los contextos de uso y </w:t>
      </w:r>
      <w:r w:rsidR="00E67A61" w:rsidRPr="00471AD2">
        <w:rPr>
          <w:rFonts w:ascii="Times" w:hAnsi="Times" w:cs="Times New Roman"/>
          <w:sz w:val="24"/>
          <w:szCs w:val="24"/>
          <w:lang w:val="es-ES"/>
        </w:rPr>
        <w:t xml:space="preserve">en </w:t>
      </w:r>
      <w:r w:rsidRPr="00471AD2">
        <w:rPr>
          <w:rFonts w:ascii="Times" w:hAnsi="Times" w:cs="Times New Roman"/>
          <w:sz w:val="24"/>
          <w:szCs w:val="24"/>
          <w:lang w:val="es-ES"/>
        </w:rPr>
        <w:t>los contextos definitorios</w:t>
      </w:r>
      <w:r w:rsidR="0069220C" w:rsidRPr="00471AD2">
        <w:rPr>
          <w:rStyle w:val="Rimandonotaapidipagina"/>
          <w:rFonts w:ascii="Times" w:hAnsi="Times" w:cs="Times New Roman"/>
          <w:sz w:val="24"/>
          <w:szCs w:val="24"/>
          <w:lang w:val="es-ES"/>
        </w:rPr>
        <w:footnoteReference w:id="20"/>
      </w:r>
      <w:r w:rsidRPr="00471AD2">
        <w:rPr>
          <w:rFonts w:ascii="Times" w:hAnsi="Times" w:cs="Times New Roman"/>
          <w:sz w:val="24"/>
          <w:szCs w:val="24"/>
          <w:lang w:val="es-ES"/>
        </w:rPr>
        <w:t xml:space="preserve">: </w:t>
      </w:r>
    </w:p>
    <w:p w14:paraId="658FC9F7"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584405B6" w14:textId="5B366851" w:rsidR="00C721D2" w:rsidRPr="00471AD2" w:rsidRDefault="0080709A" w:rsidP="00E55E97">
      <w:pPr>
        <w:pStyle w:val="Didefault"/>
        <w:numPr>
          <w:ilvl w:val="0"/>
          <w:numId w:val="8"/>
        </w:numPr>
        <w:spacing w:line="360" w:lineRule="auto"/>
        <w:jc w:val="both"/>
        <w:rPr>
          <w:rFonts w:ascii="Times" w:hAnsi="Times" w:cs="Times New Roman"/>
          <w:sz w:val="20"/>
          <w:szCs w:val="20"/>
          <w:lang w:val="es-ES"/>
        </w:rPr>
      </w:pPr>
      <w:r w:rsidRPr="00471AD2">
        <w:rPr>
          <w:rFonts w:ascii="Times" w:hAnsi="Times" w:cs="Times New Roman"/>
          <w:b/>
          <w:bCs/>
          <w:sz w:val="20"/>
          <w:szCs w:val="20"/>
          <w:lang w:val="es-ES"/>
        </w:rPr>
        <w:t>Remellar</w:t>
      </w:r>
      <w:r w:rsidRPr="00471AD2">
        <w:rPr>
          <w:rFonts w:ascii="Times" w:hAnsi="Times" w:cs="Times New Roman"/>
          <w:sz w:val="20"/>
          <w:szCs w:val="20"/>
          <w:lang w:val="es-ES"/>
        </w:rPr>
        <w:t xml:space="preserve">: Es quitar con cuchillo muy cortante á las pieles de ante, </w:t>
      </w:r>
      <w:r w:rsidR="00CB133A" w:rsidRPr="00471AD2">
        <w:rPr>
          <w:rFonts w:ascii="Times" w:hAnsi="Times" w:cs="Times New Roman"/>
          <w:sz w:val="20"/>
          <w:szCs w:val="20"/>
          <w:lang w:val="es-ES"/>
        </w:rPr>
        <w:t>después</w:t>
      </w:r>
      <w:r w:rsidRPr="00471AD2">
        <w:rPr>
          <w:rFonts w:ascii="Times" w:hAnsi="Times" w:cs="Times New Roman"/>
          <w:sz w:val="20"/>
          <w:szCs w:val="20"/>
          <w:lang w:val="es-ES"/>
        </w:rPr>
        <w:t xml:space="preserve"> de abatanadas, aquella parte de flor (llamada </w:t>
      </w:r>
      <w:proofErr w:type="spellStart"/>
      <w:r w:rsidRPr="00471AD2">
        <w:rPr>
          <w:rFonts w:ascii="Times" w:hAnsi="Times" w:cs="Times New Roman"/>
          <w:b/>
          <w:bCs/>
          <w:sz w:val="20"/>
          <w:szCs w:val="20"/>
          <w:lang w:val="es-ES"/>
        </w:rPr>
        <w:t>reflor</w:t>
      </w:r>
      <w:proofErr w:type="spellEnd"/>
      <w:r w:rsidRPr="00471AD2">
        <w:rPr>
          <w:rFonts w:ascii="Times" w:hAnsi="Times" w:cs="Times New Roman"/>
          <w:sz w:val="20"/>
          <w:szCs w:val="20"/>
          <w:lang w:val="es-ES"/>
        </w:rPr>
        <w:t>) que no pudo salir en el escodado ó desflorado, y luego se descubrió con los golpes del batan (Cayetano Miguelez, 1805</w:t>
      </w:r>
      <w:r w:rsidR="00F02793" w:rsidRPr="00471AD2">
        <w:rPr>
          <w:rFonts w:ascii="Times" w:hAnsi="Times" w:cs="Times New Roman"/>
          <w:sz w:val="20"/>
          <w:szCs w:val="20"/>
          <w:lang w:val="es-ES"/>
        </w:rPr>
        <w:t>,</w:t>
      </w:r>
      <w:r w:rsidRPr="00471AD2">
        <w:rPr>
          <w:rFonts w:ascii="Times" w:hAnsi="Times" w:cs="Times New Roman"/>
          <w:sz w:val="20"/>
          <w:szCs w:val="20"/>
          <w:lang w:val="es-ES"/>
        </w:rPr>
        <w:t xml:space="preserve"> 158);</w:t>
      </w:r>
    </w:p>
    <w:p w14:paraId="449BF00F"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2D553A3B" w14:textId="514CBF1F" w:rsidR="00C721D2" w:rsidRPr="00471AD2" w:rsidRDefault="0080709A" w:rsidP="00E55E97">
      <w:pPr>
        <w:pStyle w:val="Didefault"/>
        <w:numPr>
          <w:ilvl w:val="0"/>
          <w:numId w:val="8"/>
        </w:numPr>
        <w:spacing w:line="360" w:lineRule="auto"/>
        <w:jc w:val="both"/>
        <w:rPr>
          <w:rFonts w:ascii="Times" w:hAnsi="Times" w:cs="Times New Roman"/>
          <w:sz w:val="20"/>
          <w:szCs w:val="20"/>
          <w:lang w:val="es-ES"/>
        </w:rPr>
      </w:pPr>
      <w:r w:rsidRPr="00471AD2">
        <w:rPr>
          <w:rFonts w:ascii="Times" w:hAnsi="Times" w:cs="Times New Roman"/>
          <w:sz w:val="20"/>
          <w:szCs w:val="20"/>
          <w:lang w:val="es-ES"/>
        </w:rPr>
        <w:lastRenderedPageBreak/>
        <w:t xml:space="preserve">Se escurren (las pieles), </w:t>
      </w:r>
      <w:r w:rsidR="00CB133A" w:rsidRPr="00471AD2">
        <w:rPr>
          <w:rFonts w:ascii="Times" w:hAnsi="Times" w:cs="Times New Roman"/>
          <w:sz w:val="20"/>
          <w:szCs w:val="20"/>
          <w:lang w:val="es-ES"/>
        </w:rPr>
        <w:t>poniéndolas</w:t>
      </w:r>
      <w:r w:rsidRPr="00471AD2">
        <w:rPr>
          <w:rFonts w:ascii="Times" w:hAnsi="Times" w:cs="Times New Roman"/>
          <w:sz w:val="20"/>
          <w:szCs w:val="20"/>
          <w:lang w:val="es-ES"/>
        </w:rPr>
        <w:t xml:space="preserve"> en un llano al borde del agua; se </w:t>
      </w:r>
      <w:proofErr w:type="spellStart"/>
      <w:r w:rsidRPr="00471AD2">
        <w:rPr>
          <w:rFonts w:ascii="Times" w:hAnsi="Times" w:cs="Times New Roman"/>
          <w:sz w:val="20"/>
          <w:szCs w:val="20"/>
          <w:lang w:val="es-ES"/>
        </w:rPr>
        <w:t>estienden</w:t>
      </w:r>
      <w:proofErr w:type="spellEnd"/>
      <w:r w:rsidRPr="00471AD2">
        <w:rPr>
          <w:rFonts w:ascii="Times" w:hAnsi="Times" w:cs="Times New Roman"/>
          <w:sz w:val="20"/>
          <w:szCs w:val="20"/>
          <w:lang w:val="es-ES"/>
        </w:rPr>
        <w:t xml:space="preserve"> ó pelan, poniendo las pieles sobre el caballete, que es una pieza de madera ancha, y redonda, con su lomo, para quitarles allí el pelo, ó como dicen los curtidores, </w:t>
      </w:r>
      <w:r w:rsidRPr="00471AD2">
        <w:rPr>
          <w:rFonts w:ascii="Times" w:hAnsi="Times" w:cs="Times New Roman"/>
          <w:b/>
          <w:bCs/>
          <w:sz w:val="20"/>
          <w:szCs w:val="20"/>
          <w:lang w:val="es-ES"/>
        </w:rPr>
        <w:t>repelarlas</w:t>
      </w:r>
      <w:r w:rsidRPr="00471AD2">
        <w:rPr>
          <w:rFonts w:ascii="Times" w:hAnsi="Times" w:cs="Times New Roman"/>
          <w:sz w:val="20"/>
          <w:szCs w:val="20"/>
          <w:lang w:val="es-ES"/>
        </w:rPr>
        <w:t>, con un cuchillo de hierro sin corte. (Terreros, 1754</w:t>
      </w:r>
      <w:r w:rsidR="00F02793" w:rsidRPr="00471AD2">
        <w:rPr>
          <w:rFonts w:ascii="Times" w:hAnsi="Times" w:cs="Times New Roman"/>
          <w:sz w:val="20"/>
          <w:szCs w:val="20"/>
          <w:lang w:val="es-ES"/>
        </w:rPr>
        <w:t>,</w:t>
      </w:r>
      <w:r w:rsidRPr="00471AD2">
        <w:rPr>
          <w:rFonts w:ascii="Times" w:hAnsi="Times" w:cs="Times New Roman"/>
          <w:sz w:val="20"/>
          <w:szCs w:val="20"/>
          <w:lang w:val="es-ES"/>
        </w:rPr>
        <w:t xml:space="preserve"> 197)</w:t>
      </w:r>
    </w:p>
    <w:p w14:paraId="39A7A78D"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6FD395F3" w14:textId="084CDDFC" w:rsidR="00C721D2" w:rsidRPr="00471AD2" w:rsidRDefault="0080709A" w:rsidP="00E55E97">
      <w:pPr>
        <w:pStyle w:val="Didefault"/>
        <w:numPr>
          <w:ilvl w:val="0"/>
          <w:numId w:val="8"/>
        </w:numPr>
        <w:spacing w:line="360" w:lineRule="auto"/>
        <w:jc w:val="both"/>
        <w:rPr>
          <w:rFonts w:ascii="Times" w:hAnsi="Times" w:cs="Times New Roman"/>
          <w:sz w:val="20"/>
          <w:szCs w:val="20"/>
          <w:lang w:val="es-ES"/>
        </w:rPr>
      </w:pPr>
      <w:r w:rsidRPr="00471AD2">
        <w:rPr>
          <w:rFonts w:ascii="Times" w:hAnsi="Times" w:cs="Times New Roman"/>
          <w:sz w:val="20"/>
          <w:szCs w:val="20"/>
          <w:lang w:val="es-ES"/>
        </w:rPr>
        <w:t xml:space="preserve">Se saca, luego se </w:t>
      </w:r>
      <w:proofErr w:type="spellStart"/>
      <w:r w:rsidRPr="00471AD2">
        <w:rPr>
          <w:rFonts w:ascii="Times" w:hAnsi="Times" w:cs="Times New Roman"/>
          <w:b/>
          <w:bCs/>
          <w:sz w:val="20"/>
          <w:szCs w:val="20"/>
          <w:lang w:val="es-ES"/>
        </w:rPr>
        <w:t>reholla</w:t>
      </w:r>
      <w:proofErr w:type="spellEnd"/>
      <w:r w:rsidRPr="00471AD2">
        <w:rPr>
          <w:rFonts w:ascii="Times" w:hAnsi="Times" w:cs="Times New Roman"/>
          <w:sz w:val="20"/>
          <w:szCs w:val="20"/>
          <w:lang w:val="es-ES"/>
        </w:rPr>
        <w:t xml:space="preserve"> y pisotea sobre una piedra ó losa, y </w:t>
      </w:r>
      <w:proofErr w:type="spellStart"/>
      <w:r w:rsidRPr="00471AD2">
        <w:rPr>
          <w:rFonts w:ascii="Times" w:hAnsi="Times" w:cs="Times New Roman"/>
          <w:sz w:val="20"/>
          <w:szCs w:val="20"/>
          <w:lang w:val="es-ES"/>
        </w:rPr>
        <w:t>despues</w:t>
      </w:r>
      <w:proofErr w:type="spellEnd"/>
      <w:r w:rsidRPr="00471AD2">
        <w:rPr>
          <w:rFonts w:ascii="Times" w:hAnsi="Times" w:cs="Times New Roman"/>
          <w:sz w:val="20"/>
          <w:szCs w:val="20"/>
          <w:lang w:val="es-ES"/>
        </w:rPr>
        <w:t xml:space="preserve"> se aporrea, arrugado, contra dicha piedra. (Cayetano Miguelez, 1805</w:t>
      </w:r>
      <w:r w:rsidR="00F02793" w:rsidRPr="00471AD2">
        <w:rPr>
          <w:rFonts w:ascii="Times" w:hAnsi="Times" w:cs="Times New Roman"/>
          <w:sz w:val="20"/>
          <w:szCs w:val="20"/>
          <w:lang w:val="es-ES"/>
        </w:rPr>
        <w:t>,</w:t>
      </w:r>
      <w:r w:rsidRPr="00471AD2">
        <w:rPr>
          <w:rFonts w:ascii="Times" w:hAnsi="Times" w:cs="Times New Roman"/>
          <w:sz w:val="20"/>
          <w:szCs w:val="20"/>
          <w:lang w:val="es-ES"/>
        </w:rPr>
        <w:t xml:space="preserve"> 67)</w:t>
      </w:r>
    </w:p>
    <w:p w14:paraId="7D68D104"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39277E30" w14:textId="07ECB83C"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i/>
          <w:iCs/>
          <w:sz w:val="24"/>
          <w:szCs w:val="24"/>
          <w:lang w:val="es-ES"/>
        </w:rPr>
      </w:pPr>
      <w:r w:rsidRPr="00471AD2">
        <w:rPr>
          <w:rFonts w:ascii="Times" w:hAnsi="Times" w:cs="Times New Roman"/>
          <w:sz w:val="24"/>
          <w:szCs w:val="24"/>
          <w:lang w:val="es-ES"/>
        </w:rPr>
        <w:t xml:space="preserve">En </w:t>
      </w:r>
      <w:r w:rsidRPr="00471AD2">
        <w:rPr>
          <w:rFonts w:ascii="Times" w:hAnsi="Times" w:cs="Times New Roman"/>
          <w:i/>
          <w:iCs/>
          <w:sz w:val="24"/>
          <w:szCs w:val="24"/>
          <w:lang w:val="es-ES"/>
        </w:rPr>
        <w:t xml:space="preserve">remellar, </w:t>
      </w:r>
      <w:r w:rsidRPr="00471AD2">
        <w:rPr>
          <w:rFonts w:ascii="Times" w:hAnsi="Times" w:cs="Times New Roman"/>
          <w:sz w:val="24"/>
          <w:szCs w:val="24"/>
          <w:lang w:val="es-ES"/>
        </w:rPr>
        <w:t xml:space="preserve">verbo deverbal cuyo concepto se define en el glosario que cierra la obra, el valor aspectual de reiteración del prefijo </w:t>
      </w:r>
      <w:r w:rsidRPr="00471AD2">
        <w:rPr>
          <w:rFonts w:ascii="Times" w:hAnsi="Times" w:cs="Times New Roman"/>
          <w:i/>
          <w:sz w:val="24"/>
          <w:szCs w:val="24"/>
          <w:lang w:val="es-ES"/>
        </w:rPr>
        <w:t>re-</w:t>
      </w:r>
      <w:r w:rsidRPr="00471AD2">
        <w:rPr>
          <w:rFonts w:ascii="Times" w:hAnsi="Times" w:cs="Times New Roman"/>
          <w:sz w:val="24"/>
          <w:szCs w:val="24"/>
          <w:lang w:val="es-ES"/>
        </w:rPr>
        <w:t xml:space="preserve"> es evidente y se puede reconstruir con facilidad a partir de la definición de </w:t>
      </w:r>
      <w:r w:rsidRPr="00471AD2">
        <w:rPr>
          <w:rFonts w:ascii="Times" w:hAnsi="Times" w:cs="Times New Roman"/>
          <w:i/>
          <w:iCs/>
          <w:sz w:val="24"/>
          <w:szCs w:val="24"/>
          <w:lang w:val="es-ES"/>
        </w:rPr>
        <w:t>desflorar</w:t>
      </w:r>
      <w:r w:rsidR="00F121F9" w:rsidRPr="00471AD2">
        <w:rPr>
          <w:rFonts w:ascii="Times" w:hAnsi="Times" w:cs="Times New Roman"/>
          <w:i/>
          <w:iCs/>
          <w:sz w:val="24"/>
          <w:szCs w:val="24"/>
          <w:lang w:val="es-ES"/>
        </w:rPr>
        <w:t xml:space="preserve">, </w:t>
      </w:r>
      <w:r w:rsidR="00F121F9" w:rsidRPr="00471AD2">
        <w:rPr>
          <w:rFonts w:ascii="Times" w:hAnsi="Times" w:cs="Times New Roman"/>
          <w:iCs/>
          <w:sz w:val="24"/>
          <w:szCs w:val="24"/>
          <w:lang w:val="es-ES"/>
        </w:rPr>
        <w:t>proceso cronológicamente anterior:</w:t>
      </w:r>
    </w:p>
    <w:p w14:paraId="3B20DB78"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i/>
          <w:iCs/>
          <w:sz w:val="24"/>
          <w:szCs w:val="24"/>
          <w:lang w:val="es-ES"/>
        </w:rPr>
      </w:pPr>
    </w:p>
    <w:p w14:paraId="769050E0" w14:textId="1F64854E"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0"/>
          <w:szCs w:val="20"/>
          <w:lang w:val="es-ES"/>
        </w:rPr>
      </w:pPr>
      <w:r w:rsidRPr="00471AD2">
        <w:rPr>
          <w:rFonts w:ascii="Times" w:hAnsi="Times" w:cs="Times New Roman"/>
          <w:sz w:val="20"/>
          <w:szCs w:val="20"/>
          <w:lang w:val="es-ES"/>
        </w:rPr>
        <w:t>Desflorar ó escodar: Quitar á toda piel su flor para que no esté compacta (Cayetano Miguelez, 1805</w:t>
      </w:r>
      <w:r w:rsidR="00F02793" w:rsidRPr="00471AD2">
        <w:rPr>
          <w:rFonts w:ascii="Times" w:hAnsi="Times" w:cs="Times New Roman"/>
          <w:sz w:val="20"/>
          <w:szCs w:val="20"/>
          <w:lang w:val="es-ES"/>
        </w:rPr>
        <w:t>,</w:t>
      </w:r>
      <w:r w:rsidRPr="00471AD2">
        <w:rPr>
          <w:rFonts w:ascii="Times" w:hAnsi="Times" w:cs="Times New Roman"/>
          <w:sz w:val="20"/>
          <w:szCs w:val="20"/>
          <w:lang w:val="es-ES"/>
        </w:rPr>
        <w:t xml:space="preserve"> 152)</w:t>
      </w:r>
    </w:p>
    <w:p w14:paraId="197B89C1"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7850E346" w14:textId="3C47FF39" w:rsidR="009F7F9B" w:rsidRPr="00CD73EB"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r w:rsidRPr="00CD73EB">
        <w:rPr>
          <w:rFonts w:ascii="Times" w:hAnsi="Times"/>
          <w:sz w:val="24"/>
          <w:szCs w:val="24"/>
          <w:lang w:val="es-ES"/>
        </w:rPr>
        <w:t xml:space="preserve">La definición comprueba que estamos frente a la misma operación de remoción de la flor, </w:t>
      </w:r>
      <w:proofErr w:type="gramStart"/>
      <w:r w:rsidR="001179E6" w:rsidRPr="00CD73EB">
        <w:rPr>
          <w:rFonts w:ascii="Times" w:hAnsi="Times"/>
          <w:sz w:val="24"/>
          <w:szCs w:val="24"/>
          <w:lang w:val="es-ES"/>
        </w:rPr>
        <w:t>pero</w:t>
      </w:r>
      <w:r w:rsidRPr="00CD73EB">
        <w:rPr>
          <w:rFonts w:ascii="Times" w:hAnsi="Times"/>
          <w:sz w:val="24"/>
          <w:szCs w:val="24"/>
          <w:lang w:val="es-ES"/>
        </w:rPr>
        <w:t xml:space="preserve">  en</w:t>
      </w:r>
      <w:proofErr w:type="gramEnd"/>
      <w:r w:rsidRPr="00CD73EB">
        <w:rPr>
          <w:rFonts w:ascii="Times" w:hAnsi="Times"/>
          <w:sz w:val="24"/>
          <w:szCs w:val="24"/>
          <w:lang w:val="es-ES"/>
        </w:rPr>
        <w:t xml:space="preserve"> dos momentos diferentes de la producción. </w:t>
      </w:r>
    </w:p>
    <w:p w14:paraId="142804B8" w14:textId="2832962A" w:rsidR="00C721D2" w:rsidRPr="00471AD2" w:rsidRDefault="00E67A61"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E</w:t>
      </w:r>
      <w:r w:rsidR="0080709A" w:rsidRPr="00471AD2">
        <w:rPr>
          <w:rFonts w:ascii="Times" w:hAnsi="Times" w:cs="Times New Roman"/>
          <w:sz w:val="24"/>
          <w:szCs w:val="24"/>
          <w:lang w:val="es-ES"/>
        </w:rPr>
        <w:t xml:space="preserve">n el sustantivo </w:t>
      </w:r>
      <w:proofErr w:type="spellStart"/>
      <w:r w:rsidR="0080709A" w:rsidRPr="00471AD2">
        <w:rPr>
          <w:rFonts w:ascii="Times" w:hAnsi="Times" w:cs="Times New Roman"/>
          <w:sz w:val="24"/>
          <w:szCs w:val="24"/>
          <w:lang w:val="es-ES"/>
        </w:rPr>
        <w:t>denominal</w:t>
      </w:r>
      <w:proofErr w:type="spellEnd"/>
      <w:r w:rsidR="0080709A" w:rsidRPr="00471AD2">
        <w:rPr>
          <w:rFonts w:ascii="Times" w:hAnsi="Times" w:cs="Times New Roman"/>
          <w:sz w:val="24"/>
          <w:szCs w:val="24"/>
          <w:lang w:val="es-ES"/>
        </w:rPr>
        <w:t xml:space="preserve"> </w:t>
      </w:r>
      <w:proofErr w:type="spellStart"/>
      <w:r w:rsidR="0080709A" w:rsidRPr="00471AD2">
        <w:rPr>
          <w:rFonts w:ascii="Times" w:hAnsi="Times" w:cs="Times New Roman"/>
          <w:i/>
          <w:iCs/>
          <w:sz w:val="24"/>
          <w:szCs w:val="24"/>
          <w:lang w:val="es-ES"/>
        </w:rPr>
        <w:t>reflor</w:t>
      </w:r>
      <w:proofErr w:type="spellEnd"/>
      <w:r w:rsidR="0080709A" w:rsidRPr="00471AD2">
        <w:rPr>
          <w:rFonts w:ascii="Times" w:hAnsi="Times" w:cs="Times New Roman"/>
          <w:i/>
          <w:iCs/>
          <w:sz w:val="24"/>
          <w:szCs w:val="24"/>
          <w:lang w:val="es-ES"/>
        </w:rPr>
        <w:t>,</w:t>
      </w:r>
      <w:r w:rsidRPr="00471AD2">
        <w:rPr>
          <w:rFonts w:ascii="Times" w:hAnsi="Times" w:cs="Times New Roman"/>
          <w:i/>
          <w:iCs/>
          <w:sz w:val="24"/>
          <w:szCs w:val="24"/>
          <w:lang w:val="es-ES"/>
        </w:rPr>
        <w:t xml:space="preserve"> </w:t>
      </w:r>
      <w:r w:rsidRPr="00471AD2">
        <w:rPr>
          <w:rFonts w:ascii="Times" w:hAnsi="Times" w:cs="Times New Roman"/>
          <w:iCs/>
          <w:sz w:val="24"/>
          <w:szCs w:val="24"/>
          <w:lang w:val="es-ES"/>
        </w:rPr>
        <w:t>en cambio,</w:t>
      </w:r>
      <w:r w:rsidR="0080709A" w:rsidRPr="00471AD2">
        <w:rPr>
          <w:rFonts w:ascii="Times" w:hAnsi="Times" w:cs="Times New Roman"/>
          <w:i/>
          <w:iCs/>
          <w:sz w:val="24"/>
          <w:szCs w:val="24"/>
          <w:lang w:val="es-ES"/>
        </w:rPr>
        <w:t xml:space="preserve"> </w:t>
      </w:r>
      <w:r w:rsidR="0080709A" w:rsidRPr="00471AD2">
        <w:rPr>
          <w:rFonts w:ascii="Times" w:hAnsi="Times" w:cs="Times New Roman"/>
          <w:sz w:val="24"/>
          <w:szCs w:val="24"/>
          <w:lang w:val="es-ES"/>
        </w:rPr>
        <w:t xml:space="preserve">la función semántica del prefijo es oscura y no tenemos los elementos suficientes para reconstruirla. Aparece solo en este contexto </w:t>
      </w:r>
      <w:r w:rsidR="009F7F9B" w:rsidRPr="00471AD2">
        <w:rPr>
          <w:rFonts w:ascii="Times" w:hAnsi="Times" w:cs="Times New Roman"/>
          <w:sz w:val="24"/>
          <w:szCs w:val="24"/>
          <w:lang w:val="es-ES"/>
        </w:rPr>
        <w:t xml:space="preserve">que, pese a su sencillez, </w:t>
      </w:r>
      <w:r w:rsidR="0080709A" w:rsidRPr="00471AD2">
        <w:rPr>
          <w:rFonts w:ascii="Times" w:hAnsi="Times" w:cs="Times New Roman"/>
          <w:sz w:val="24"/>
          <w:szCs w:val="24"/>
          <w:lang w:val="es-ES"/>
        </w:rPr>
        <w:t xml:space="preserve">aclara su significado: la parte de flor que no ha sido removida durante el desflorado. </w:t>
      </w:r>
    </w:p>
    <w:p w14:paraId="5E49CCE6" w14:textId="7B33DDDA" w:rsidR="00C721D2" w:rsidRPr="00471AD2" w:rsidRDefault="005E173D"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Una posible solución puede ser</w:t>
      </w:r>
      <w:r w:rsidR="0080709A" w:rsidRPr="00471AD2">
        <w:rPr>
          <w:rFonts w:ascii="Times" w:hAnsi="Times" w:cs="Times New Roman"/>
          <w:sz w:val="24"/>
          <w:szCs w:val="24"/>
          <w:lang w:val="es-ES"/>
        </w:rPr>
        <w:t xml:space="preserve"> </w:t>
      </w:r>
      <w:r w:rsidRPr="00471AD2">
        <w:rPr>
          <w:rFonts w:ascii="Times" w:hAnsi="Times" w:cs="Times New Roman"/>
          <w:sz w:val="24"/>
          <w:szCs w:val="24"/>
          <w:lang w:val="es-ES"/>
        </w:rPr>
        <w:t>e</w:t>
      </w:r>
      <w:r w:rsidR="0080709A" w:rsidRPr="00471AD2">
        <w:rPr>
          <w:rFonts w:ascii="Times" w:hAnsi="Times" w:cs="Times New Roman"/>
          <w:sz w:val="24"/>
          <w:szCs w:val="24"/>
          <w:lang w:val="es-ES"/>
        </w:rPr>
        <w:t xml:space="preserve">l estudio clásico de </w:t>
      </w:r>
      <w:proofErr w:type="spellStart"/>
      <w:r w:rsidR="0080709A" w:rsidRPr="00471AD2">
        <w:rPr>
          <w:rFonts w:ascii="Times" w:hAnsi="Times" w:cs="Times New Roman"/>
          <w:sz w:val="24"/>
          <w:szCs w:val="24"/>
          <w:lang w:val="es-ES"/>
        </w:rPr>
        <w:t>Gauger</w:t>
      </w:r>
      <w:proofErr w:type="spellEnd"/>
      <w:r w:rsidR="0080709A" w:rsidRPr="00471AD2">
        <w:rPr>
          <w:rFonts w:ascii="Times" w:hAnsi="Times" w:cs="Times New Roman"/>
          <w:sz w:val="24"/>
          <w:szCs w:val="24"/>
          <w:lang w:val="es-ES"/>
        </w:rPr>
        <w:t xml:space="preserve"> (1971), que clasifica los nombres prefijados con </w:t>
      </w:r>
      <w:r w:rsidRPr="00471AD2">
        <w:rPr>
          <w:rFonts w:ascii="Times" w:hAnsi="Times" w:cs="Times New Roman"/>
          <w:i/>
          <w:sz w:val="24"/>
          <w:szCs w:val="24"/>
          <w:lang w:val="es-ES"/>
        </w:rPr>
        <w:t>re</w:t>
      </w:r>
      <w:r w:rsidR="0080709A" w:rsidRPr="00471AD2">
        <w:rPr>
          <w:rFonts w:ascii="Times" w:hAnsi="Times" w:cs="Times New Roman"/>
          <w:i/>
          <w:sz w:val="24"/>
          <w:szCs w:val="24"/>
          <w:lang w:val="es-ES"/>
        </w:rPr>
        <w:t>-</w:t>
      </w:r>
      <w:r w:rsidR="0080709A" w:rsidRPr="00471AD2">
        <w:rPr>
          <w:rFonts w:ascii="Times" w:hAnsi="Times" w:cs="Times New Roman"/>
          <w:sz w:val="24"/>
          <w:szCs w:val="24"/>
          <w:lang w:val="es-ES"/>
        </w:rPr>
        <w:t xml:space="preserve"> en dos grupos: un primer grupo formado por </w:t>
      </w:r>
      <w:r w:rsidR="00821182" w:rsidRPr="00471AD2">
        <w:rPr>
          <w:rFonts w:ascii="Times" w:hAnsi="Times" w:cs="Times New Roman"/>
          <w:sz w:val="24"/>
          <w:szCs w:val="24"/>
          <w:lang w:val="es-ES"/>
        </w:rPr>
        <w:t xml:space="preserve">sustantivos </w:t>
      </w:r>
      <w:r w:rsidR="0080709A" w:rsidRPr="00471AD2">
        <w:rPr>
          <w:rFonts w:ascii="Times" w:hAnsi="Times" w:cs="Times New Roman"/>
          <w:sz w:val="24"/>
          <w:szCs w:val="24"/>
          <w:lang w:val="es-ES"/>
        </w:rPr>
        <w:t xml:space="preserve">con contenido semántico verbal y un segundo, reducido, de nombres no orientados hacia un verbo. Los sustantivos pertenecientes a este grupo, según </w:t>
      </w:r>
      <w:proofErr w:type="spellStart"/>
      <w:r w:rsidR="0080709A" w:rsidRPr="00471AD2">
        <w:rPr>
          <w:rFonts w:ascii="Times" w:hAnsi="Times" w:cs="Times New Roman"/>
          <w:sz w:val="24"/>
          <w:szCs w:val="24"/>
          <w:lang w:val="es-ES"/>
        </w:rPr>
        <w:t>Gauger</w:t>
      </w:r>
      <w:proofErr w:type="spellEnd"/>
      <w:r w:rsidR="0080709A" w:rsidRPr="00471AD2">
        <w:rPr>
          <w:rFonts w:ascii="Times" w:hAnsi="Times" w:cs="Times New Roman"/>
          <w:sz w:val="24"/>
          <w:szCs w:val="24"/>
          <w:lang w:val="es-ES"/>
        </w:rPr>
        <w:t>, presentan tres rasgos significativos: repetición de la base nominal (</w:t>
      </w:r>
      <w:r w:rsidR="0080709A" w:rsidRPr="00471AD2">
        <w:rPr>
          <w:rFonts w:ascii="Times" w:hAnsi="Times" w:cs="Times New Roman"/>
          <w:i/>
          <w:sz w:val="24"/>
          <w:szCs w:val="24"/>
          <w:lang w:val="es-ES"/>
        </w:rPr>
        <w:t>redescuento</w:t>
      </w:r>
      <w:r w:rsidR="0080709A" w:rsidRPr="00471AD2">
        <w:rPr>
          <w:rFonts w:ascii="Times" w:hAnsi="Times" w:cs="Times New Roman"/>
          <w:sz w:val="24"/>
          <w:szCs w:val="24"/>
          <w:lang w:val="es-ES"/>
        </w:rPr>
        <w:t xml:space="preserve">, </w:t>
      </w:r>
      <w:r w:rsidR="0080709A" w:rsidRPr="00471AD2">
        <w:rPr>
          <w:rFonts w:ascii="Times" w:hAnsi="Times" w:cs="Times New Roman"/>
          <w:i/>
          <w:sz w:val="24"/>
          <w:szCs w:val="24"/>
          <w:lang w:val="es-ES"/>
        </w:rPr>
        <w:t>remiel</w:t>
      </w:r>
      <w:r w:rsidR="0080709A" w:rsidRPr="00471AD2">
        <w:rPr>
          <w:rFonts w:ascii="Times" w:hAnsi="Times" w:cs="Times New Roman"/>
          <w:sz w:val="24"/>
          <w:szCs w:val="24"/>
          <w:lang w:val="es-ES"/>
        </w:rPr>
        <w:t>), intensidad (</w:t>
      </w:r>
      <w:proofErr w:type="spellStart"/>
      <w:r w:rsidR="0080709A" w:rsidRPr="00471AD2">
        <w:rPr>
          <w:rFonts w:ascii="Times" w:hAnsi="Times" w:cs="Times New Roman"/>
          <w:i/>
          <w:sz w:val="24"/>
          <w:szCs w:val="24"/>
          <w:lang w:val="es-ES"/>
        </w:rPr>
        <w:t>reburro</w:t>
      </w:r>
      <w:proofErr w:type="spellEnd"/>
      <w:r w:rsidR="0080709A" w:rsidRPr="00471AD2">
        <w:rPr>
          <w:rFonts w:ascii="Times" w:hAnsi="Times" w:cs="Times New Roman"/>
          <w:sz w:val="24"/>
          <w:szCs w:val="24"/>
          <w:lang w:val="es-ES"/>
        </w:rPr>
        <w:t xml:space="preserve">, </w:t>
      </w:r>
      <w:proofErr w:type="spellStart"/>
      <w:r w:rsidR="0080709A" w:rsidRPr="00471AD2">
        <w:rPr>
          <w:rFonts w:ascii="Times" w:hAnsi="Times" w:cs="Times New Roman"/>
          <w:i/>
          <w:sz w:val="24"/>
          <w:szCs w:val="24"/>
          <w:lang w:val="es-ES"/>
        </w:rPr>
        <w:t>reamigo</w:t>
      </w:r>
      <w:proofErr w:type="spellEnd"/>
      <w:r w:rsidR="0080709A" w:rsidRPr="00471AD2">
        <w:rPr>
          <w:rFonts w:ascii="Times" w:hAnsi="Times" w:cs="Times New Roman"/>
          <w:sz w:val="24"/>
          <w:szCs w:val="24"/>
          <w:lang w:val="es-ES"/>
        </w:rPr>
        <w:t>) y locación con idea de lugar posterior (</w:t>
      </w:r>
      <w:r w:rsidR="0080709A" w:rsidRPr="00471AD2">
        <w:rPr>
          <w:rFonts w:ascii="Times" w:hAnsi="Times" w:cs="Times New Roman"/>
          <w:i/>
          <w:sz w:val="24"/>
          <w:szCs w:val="24"/>
          <w:lang w:val="es-ES"/>
        </w:rPr>
        <w:t>rebotica</w:t>
      </w:r>
      <w:r w:rsidR="0080709A" w:rsidRPr="00471AD2">
        <w:rPr>
          <w:rFonts w:ascii="Times" w:hAnsi="Times" w:cs="Times New Roman"/>
          <w:sz w:val="24"/>
          <w:szCs w:val="24"/>
          <w:lang w:val="es-ES"/>
        </w:rPr>
        <w:t xml:space="preserve">, </w:t>
      </w:r>
      <w:r w:rsidR="0080709A" w:rsidRPr="00471AD2">
        <w:rPr>
          <w:rFonts w:ascii="Times" w:hAnsi="Times" w:cs="Times New Roman"/>
          <w:i/>
          <w:sz w:val="24"/>
          <w:szCs w:val="24"/>
          <w:lang w:val="es-ES"/>
        </w:rPr>
        <w:t>recámara</w:t>
      </w:r>
      <w:r w:rsidR="0080709A" w:rsidRPr="00471AD2">
        <w:rPr>
          <w:rFonts w:ascii="Times" w:hAnsi="Times" w:cs="Times New Roman"/>
          <w:sz w:val="24"/>
          <w:szCs w:val="24"/>
          <w:lang w:val="es-ES"/>
        </w:rPr>
        <w:t xml:space="preserve">). Dicho esto, podemos incluir el sustantivo </w:t>
      </w:r>
      <w:proofErr w:type="spellStart"/>
      <w:r w:rsidR="0080709A" w:rsidRPr="00471AD2">
        <w:rPr>
          <w:rFonts w:ascii="Times" w:hAnsi="Times" w:cs="Times New Roman"/>
          <w:i/>
          <w:iCs/>
          <w:sz w:val="24"/>
          <w:szCs w:val="24"/>
          <w:lang w:val="es-ES"/>
        </w:rPr>
        <w:t>reflor</w:t>
      </w:r>
      <w:proofErr w:type="spellEnd"/>
      <w:r w:rsidR="0080709A" w:rsidRPr="00471AD2">
        <w:rPr>
          <w:rFonts w:ascii="Times" w:hAnsi="Times" w:cs="Times New Roman"/>
          <w:i/>
          <w:iCs/>
          <w:sz w:val="24"/>
          <w:szCs w:val="24"/>
          <w:lang w:val="es-ES"/>
        </w:rPr>
        <w:t xml:space="preserve"> </w:t>
      </w:r>
      <w:r w:rsidR="0080709A" w:rsidRPr="00471AD2">
        <w:rPr>
          <w:rFonts w:ascii="Times" w:hAnsi="Times" w:cs="Times New Roman"/>
          <w:sz w:val="24"/>
          <w:szCs w:val="24"/>
          <w:lang w:val="es-ES"/>
        </w:rPr>
        <w:t>en este segundo grupo, atribuyendo al prefijo el rasgo semántico de repetición de la base nominal.</w:t>
      </w:r>
      <w:r w:rsidR="00073A27" w:rsidRPr="00471AD2">
        <w:rPr>
          <w:rFonts w:ascii="Times" w:hAnsi="Times" w:cs="Times New Roman"/>
          <w:sz w:val="24"/>
          <w:szCs w:val="24"/>
          <w:lang w:val="es-ES"/>
        </w:rPr>
        <w:t xml:space="preserve"> El valor semántico del prefijo es muy próximo al registrado en el sustantivo </w:t>
      </w:r>
      <w:r w:rsidR="00073A27" w:rsidRPr="00471AD2">
        <w:rPr>
          <w:rFonts w:ascii="Times" w:hAnsi="Times" w:cs="Times New Roman"/>
          <w:i/>
          <w:sz w:val="24"/>
          <w:szCs w:val="24"/>
          <w:lang w:val="es-ES"/>
        </w:rPr>
        <w:t>remiel</w:t>
      </w:r>
      <w:r w:rsidR="00073A27" w:rsidRPr="00471AD2">
        <w:rPr>
          <w:rFonts w:ascii="Times" w:hAnsi="Times" w:cs="Times New Roman"/>
          <w:sz w:val="24"/>
          <w:szCs w:val="24"/>
          <w:lang w:val="es-ES"/>
        </w:rPr>
        <w:t xml:space="preserve">, es decir, que cierta sustancia (indicada por la base léxica) es el resultado de un proceso (en </w:t>
      </w:r>
      <w:r w:rsidR="00073A27" w:rsidRPr="00471AD2">
        <w:rPr>
          <w:rFonts w:ascii="Times" w:hAnsi="Times" w:cs="Times New Roman"/>
          <w:i/>
          <w:sz w:val="24"/>
          <w:szCs w:val="24"/>
          <w:lang w:val="es-ES"/>
        </w:rPr>
        <w:t>remiel</w:t>
      </w:r>
      <w:r w:rsidR="00073A27" w:rsidRPr="00471AD2">
        <w:rPr>
          <w:rFonts w:ascii="Times" w:hAnsi="Times" w:cs="Times New Roman"/>
          <w:sz w:val="24"/>
          <w:szCs w:val="24"/>
          <w:lang w:val="es-ES"/>
        </w:rPr>
        <w:t xml:space="preserve"> de</w:t>
      </w:r>
      <w:r w:rsidR="004344FA" w:rsidRPr="00471AD2">
        <w:rPr>
          <w:rFonts w:ascii="Times" w:hAnsi="Times" w:cs="Times New Roman"/>
          <w:sz w:val="24"/>
          <w:szCs w:val="24"/>
          <w:lang w:val="es-ES"/>
        </w:rPr>
        <w:t xml:space="preserve">l prensado de la caña dulce y en </w:t>
      </w:r>
      <w:proofErr w:type="spellStart"/>
      <w:r w:rsidR="004344FA" w:rsidRPr="00471AD2">
        <w:rPr>
          <w:rFonts w:ascii="Times" w:hAnsi="Times" w:cs="Times New Roman"/>
          <w:i/>
          <w:sz w:val="24"/>
          <w:szCs w:val="24"/>
          <w:lang w:val="es-ES"/>
        </w:rPr>
        <w:t>reflor</w:t>
      </w:r>
      <w:proofErr w:type="spellEnd"/>
      <w:r w:rsidR="004344FA" w:rsidRPr="00471AD2">
        <w:rPr>
          <w:rFonts w:ascii="Times" w:hAnsi="Times" w:cs="Times New Roman"/>
          <w:i/>
          <w:sz w:val="24"/>
          <w:szCs w:val="24"/>
          <w:lang w:val="es-ES"/>
        </w:rPr>
        <w:t xml:space="preserve"> </w:t>
      </w:r>
      <w:r w:rsidR="004344FA" w:rsidRPr="00471AD2">
        <w:rPr>
          <w:rFonts w:ascii="Times" w:hAnsi="Times" w:cs="Times New Roman"/>
          <w:sz w:val="24"/>
          <w:szCs w:val="24"/>
          <w:lang w:val="es-ES"/>
        </w:rPr>
        <w:t xml:space="preserve">del desflorado de la flor). </w:t>
      </w:r>
    </w:p>
    <w:p w14:paraId="50468D63"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3DAAF624" w14:textId="77777777"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En b) se confirma el valor aspectual del prefijo que, en este caso, indica un ulterior proceso de peladura, como explica Cayetano Miguelez en su obra:</w:t>
      </w:r>
    </w:p>
    <w:p w14:paraId="62B1A17C"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2765B57B" w14:textId="29CEAC0C" w:rsidR="00BA6295"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sz w:val="20"/>
          <w:szCs w:val="20"/>
          <w:lang w:val="es-ES"/>
        </w:rPr>
        <w:t xml:space="preserve">…llamase esta operación </w:t>
      </w:r>
      <w:r w:rsidRPr="00471AD2">
        <w:rPr>
          <w:rFonts w:ascii="Times" w:hAnsi="Times"/>
          <w:b/>
          <w:bCs/>
          <w:sz w:val="20"/>
          <w:szCs w:val="20"/>
          <w:lang w:val="es-ES"/>
        </w:rPr>
        <w:t xml:space="preserve">repelar </w:t>
      </w:r>
      <w:r w:rsidRPr="00471AD2">
        <w:rPr>
          <w:rFonts w:ascii="Times" w:hAnsi="Times"/>
          <w:sz w:val="20"/>
          <w:szCs w:val="20"/>
          <w:lang w:val="es-ES"/>
        </w:rPr>
        <w:t>porque con ella se acaba de quitar aquel pelo corto que no pudo salir en la primera peladura… (Cayetano Miguelez, 1805</w:t>
      </w:r>
      <w:r w:rsidR="00D458B7" w:rsidRPr="00471AD2">
        <w:rPr>
          <w:rFonts w:ascii="Times" w:hAnsi="Times"/>
          <w:sz w:val="20"/>
          <w:szCs w:val="20"/>
          <w:lang w:val="es-ES"/>
        </w:rPr>
        <w:t>,</w:t>
      </w:r>
      <w:r w:rsidRPr="00471AD2">
        <w:rPr>
          <w:rFonts w:ascii="Times" w:hAnsi="Times"/>
          <w:sz w:val="20"/>
          <w:szCs w:val="20"/>
          <w:lang w:val="es-ES"/>
        </w:rPr>
        <w:t xml:space="preserve"> 77)</w:t>
      </w:r>
    </w:p>
    <w:p w14:paraId="653E7BB7"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291D008F" w14:textId="5B2054CB" w:rsidR="00C721D2" w:rsidRPr="00471AD2" w:rsidRDefault="00CD73EB"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Pr>
          <w:rFonts w:ascii="Times" w:hAnsi="Times" w:cs="Times New Roman"/>
          <w:sz w:val="24"/>
          <w:szCs w:val="24"/>
          <w:lang w:val="es-ES"/>
        </w:rPr>
        <w:lastRenderedPageBreak/>
        <w:t xml:space="preserve">En la última cita, el prefijo </w:t>
      </w:r>
      <w:r w:rsidR="0080709A" w:rsidRPr="00471AD2">
        <w:rPr>
          <w:rFonts w:ascii="Times" w:hAnsi="Times" w:cs="Times New Roman"/>
          <w:sz w:val="24"/>
          <w:szCs w:val="24"/>
          <w:lang w:val="es-ES"/>
        </w:rPr>
        <w:t xml:space="preserve">asume un valor intensificador que no se percibe del contexto de uso del verbo </w:t>
      </w:r>
      <w:r w:rsidR="0080709A" w:rsidRPr="00471AD2">
        <w:rPr>
          <w:rFonts w:ascii="Times" w:hAnsi="Times" w:cs="Times New Roman"/>
          <w:i/>
          <w:sz w:val="24"/>
          <w:szCs w:val="24"/>
          <w:lang w:val="es-ES"/>
        </w:rPr>
        <w:t>rehollar</w:t>
      </w:r>
      <w:r w:rsidR="0080709A" w:rsidRPr="00471AD2">
        <w:rPr>
          <w:rFonts w:ascii="Times" w:hAnsi="Times" w:cs="Times New Roman"/>
          <w:sz w:val="24"/>
          <w:szCs w:val="24"/>
          <w:lang w:val="es-ES"/>
        </w:rPr>
        <w:t>, sino de la acepción con la que el padre Terreros registra el lema en su diccionario:</w:t>
      </w:r>
    </w:p>
    <w:p w14:paraId="58AB4910"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3E1EBFDB" w14:textId="77777777"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0"/>
          <w:szCs w:val="20"/>
          <w:lang w:val="es-ES"/>
        </w:rPr>
      </w:pPr>
      <w:r w:rsidRPr="00471AD2">
        <w:rPr>
          <w:rFonts w:ascii="Times" w:hAnsi="Times" w:cs="Times New Roman"/>
          <w:sz w:val="20"/>
          <w:szCs w:val="20"/>
          <w:lang w:val="es-ES"/>
        </w:rPr>
        <w:t>(Rehollar): Entre Guanteros es casi lo mismo, esto es hollar mucho, y ablandar la piel pisándola: los zurradores dicen lavar. (Terreros, 1788)</w:t>
      </w:r>
    </w:p>
    <w:p w14:paraId="3D2AC5FE"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2CFA7DE3" w14:textId="16893A0C" w:rsidR="00C721D2" w:rsidRPr="00471AD2" w:rsidRDefault="001B2442" w:rsidP="00471AD2">
      <w:pPr>
        <w:pStyle w:val="Didefault"/>
        <w:numPr>
          <w:ilvl w:val="1"/>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i/>
          <w:sz w:val="24"/>
          <w:szCs w:val="24"/>
          <w:lang w:val="es-ES"/>
        </w:rPr>
      </w:pPr>
      <w:r w:rsidRPr="00471AD2">
        <w:rPr>
          <w:rFonts w:ascii="Times" w:hAnsi="Times" w:cs="Times New Roman"/>
          <w:i/>
          <w:sz w:val="24"/>
          <w:szCs w:val="24"/>
          <w:lang w:val="es-ES"/>
        </w:rPr>
        <w:t>La sufijación</w:t>
      </w:r>
    </w:p>
    <w:p w14:paraId="20BC346D"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362EE2AB" w14:textId="58996CB5"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La sufijación es el mecanismo neológico derivacional que, en el léxico del curtido y adobo de cueros, incide en mayor medida.  A lo largo de los siglos, aun registrando una tendencia a la baja por lo que se refiere al dato cuantitativo, el fenómeno se evoluciona manifestando una mayor variedad de sufijos: </w:t>
      </w:r>
    </w:p>
    <w:p w14:paraId="3FBA9D1A"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tbl>
      <w:tblPr>
        <w:tblStyle w:val="TableNormal"/>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408"/>
        <w:gridCol w:w="2408"/>
        <w:gridCol w:w="2408"/>
        <w:gridCol w:w="2408"/>
      </w:tblGrid>
      <w:tr w:rsidR="00C721D2" w:rsidRPr="001B2442" w14:paraId="57F5E439" w14:textId="77777777">
        <w:trPr>
          <w:trHeight w:val="295"/>
          <w:tblHeader/>
        </w:trPr>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7529C642"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‘700</w:t>
            </w: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5EA7CDAE"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Ejemplo</w:t>
            </w: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668A8837"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xml:space="preserve">Significado </w:t>
            </w: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6B98976B"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Obras</w:t>
            </w:r>
          </w:p>
        </w:tc>
      </w:tr>
      <w:tr w:rsidR="00C721D2" w:rsidRPr="001B2442" w14:paraId="4ED56BED" w14:textId="77777777">
        <w:tblPrEx>
          <w:shd w:val="clear" w:color="auto" w:fill="auto"/>
        </w:tblPrEx>
        <w:trPr>
          <w:trHeight w:val="482"/>
        </w:trPr>
        <w:tc>
          <w:tcPr>
            <w:tcW w:w="2408"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0F413E65"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-ero</w:t>
            </w:r>
          </w:p>
        </w:tc>
        <w:tc>
          <w:tcPr>
            <w:tcW w:w="2408"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55035A71"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ant</w:t>
            </w:r>
            <w:proofErr w:type="spellEnd"/>
            <w:r w:rsidRPr="00471AD2">
              <w:rPr>
                <w:rFonts w:ascii="Times" w:eastAsia="Arial Unicode MS" w:hAnsi="Times" w:cs="Times New Roman"/>
                <w:lang w:val="es-ES"/>
              </w:rPr>
              <w:t>-ero</w:t>
            </w:r>
          </w:p>
        </w:tc>
        <w:tc>
          <w:tcPr>
            <w:tcW w:w="240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CB19244"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nombre de persona (oficio)</w:t>
            </w:r>
          </w:p>
        </w:tc>
        <w:tc>
          <w:tcPr>
            <w:tcW w:w="240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452627"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Junta, Terreros</w:t>
            </w:r>
          </w:p>
        </w:tc>
      </w:tr>
      <w:tr w:rsidR="00C721D2" w:rsidRPr="001B2442" w14:paraId="499C2DB1" w14:textId="77777777">
        <w:tblPrEx>
          <w:shd w:val="clear" w:color="auto" w:fill="auto"/>
        </w:tblPrEx>
        <w:trPr>
          <w:trHeight w:val="47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6C9A410E"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w:t>
            </w:r>
            <w:proofErr w:type="spellStart"/>
            <w:r w:rsidRPr="00471AD2">
              <w:rPr>
                <w:rFonts w:ascii="Times" w:eastAsia="Arial Unicode MS" w:hAnsi="Times" w:cs="Times New Roman"/>
                <w:lang w:val="es-ES"/>
              </w:rPr>
              <w:t>dor</w:t>
            </w:r>
            <w:proofErr w:type="spellEnd"/>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74BEADBE"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curti-dor</w:t>
            </w:r>
            <w:proofErr w:type="spellEnd"/>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21C555F"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nombre de persona (oficio), instrumento, tina</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24040763"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Junta, Terreros</w:t>
            </w:r>
          </w:p>
        </w:tc>
      </w:tr>
      <w:tr w:rsidR="00C721D2" w:rsidRPr="001B2442" w14:paraId="064CD0F7"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0791B925"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-do</w:t>
            </w:r>
          </w:p>
        </w:tc>
        <w:tc>
          <w:tcPr>
            <w:tcW w:w="240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7C786BBF"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apelambr-ado</w:t>
            </w:r>
            <w:proofErr w:type="spellEnd"/>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2CA7E24"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acción, resultado</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D55F961"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Junta</w:t>
            </w:r>
          </w:p>
        </w:tc>
      </w:tr>
      <w:tr w:rsidR="00C721D2" w:rsidRPr="001B2442" w14:paraId="34D3DB69" w14:textId="77777777">
        <w:tblPrEx>
          <w:shd w:val="clear" w:color="auto" w:fill="auto"/>
        </w:tblPrEx>
        <w:trPr>
          <w:trHeight w:val="71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4BF93539"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-aza</w:t>
            </w:r>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327BACF7"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carn</w:t>
            </w:r>
            <w:proofErr w:type="spellEnd"/>
            <w:r w:rsidRPr="00471AD2">
              <w:rPr>
                <w:rFonts w:ascii="Times" w:eastAsia="Arial Unicode MS" w:hAnsi="Times" w:cs="Times New Roman"/>
                <w:lang w:val="es-ES"/>
              </w:rPr>
              <w:t>-aza</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DA750BA"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 xml:space="preserve"> derivación apreciativa (aumentativo) significativa </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26D0D6F9"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Junta</w:t>
            </w:r>
          </w:p>
        </w:tc>
      </w:tr>
      <w:tr w:rsidR="00C721D2" w:rsidRPr="001B2442" w14:paraId="6F14DF74"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3E951387"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w:t>
            </w:r>
            <w:proofErr w:type="spellStart"/>
            <w:r w:rsidRPr="00471AD2">
              <w:rPr>
                <w:rFonts w:ascii="Times" w:eastAsia="Arial Unicode MS" w:hAnsi="Times" w:cs="Times New Roman"/>
                <w:lang w:val="es-ES"/>
              </w:rPr>
              <w:t>ar</w:t>
            </w:r>
            <w:proofErr w:type="spellEnd"/>
            <w:r w:rsidRPr="00471AD2">
              <w:rPr>
                <w:rFonts w:ascii="Times" w:eastAsia="Arial Unicode MS" w:hAnsi="Times" w:cs="Times New Roman"/>
                <w:lang w:val="es-ES"/>
              </w:rPr>
              <w:t xml:space="preserve"> </w:t>
            </w:r>
          </w:p>
        </w:tc>
        <w:tc>
          <w:tcPr>
            <w:tcW w:w="240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781AE759"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w:t>
            </w:r>
            <w:proofErr w:type="spellStart"/>
            <w:r w:rsidRPr="00471AD2">
              <w:rPr>
                <w:rFonts w:ascii="Times" w:eastAsia="Arial Unicode MS" w:hAnsi="Times" w:cs="Times New Roman"/>
                <w:lang w:val="es-ES"/>
              </w:rPr>
              <w:t>macete-ar</w:t>
            </w:r>
            <w:proofErr w:type="spellEnd"/>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B2A4236"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derivación verbal</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F3AD547"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Junta</w:t>
            </w:r>
          </w:p>
        </w:tc>
      </w:tr>
      <w:tr w:rsidR="00C721D2" w:rsidRPr="001B2442" w14:paraId="1AFA3928"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0ECD5D1B"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-dura</w:t>
            </w:r>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777980F0"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levanta-dura</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0B5476DE"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acción, resultado</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260E9E8"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Junta</w:t>
            </w:r>
          </w:p>
        </w:tc>
      </w:tr>
    </w:tbl>
    <w:p w14:paraId="7168183C"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0"/>
          <w:szCs w:val="20"/>
          <w:lang w:val="es-ES"/>
        </w:rPr>
      </w:pPr>
    </w:p>
    <w:tbl>
      <w:tblPr>
        <w:tblStyle w:val="TableNormal"/>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408"/>
        <w:gridCol w:w="2408"/>
        <w:gridCol w:w="2408"/>
        <w:gridCol w:w="2408"/>
      </w:tblGrid>
      <w:tr w:rsidR="00C721D2" w:rsidRPr="001B2442" w14:paraId="032D6BAF" w14:textId="77777777">
        <w:trPr>
          <w:trHeight w:val="295"/>
          <w:tblHeader/>
        </w:trPr>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4176AFEE"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‘800</w:t>
            </w: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01481A4D"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Ejemplo</w:t>
            </w: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4625B179"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Significado</w:t>
            </w: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2F163CF6"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Obras</w:t>
            </w:r>
          </w:p>
        </w:tc>
      </w:tr>
      <w:tr w:rsidR="00C721D2" w:rsidRPr="001B2442" w14:paraId="4644D01C" w14:textId="77777777">
        <w:tblPrEx>
          <w:shd w:val="clear" w:color="auto" w:fill="auto"/>
        </w:tblPrEx>
        <w:trPr>
          <w:trHeight w:val="295"/>
        </w:trPr>
        <w:tc>
          <w:tcPr>
            <w:tcW w:w="2408"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0088C28A"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xml:space="preserve">- </w:t>
            </w:r>
            <w:proofErr w:type="spellStart"/>
            <w:r w:rsidRPr="00471AD2">
              <w:rPr>
                <w:rFonts w:ascii="Times" w:eastAsia="Arial Unicode MS" w:hAnsi="Times" w:cs="Times New Roman"/>
                <w:lang w:val="es-ES"/>
              </w:rPr>
              <w:t>ada</w:t>
            </w:r>
            <w:proofErr w:type="spellEnd"/>
          </w:p>
        </w:tc>
        <w:tc>
          <w:tcPr>
            <w:tcW w:w="2408"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199BD0D3"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breñ-ada</w:t>
            </w:r>
            <w:proofErr w:type="spellEnd"/>
          </w:p>
        </w:tc>
        <w:tc>
          <w:tcPr>
            <w:tcW w:w="240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A6EAF8" w14:textId="77777777" w:rsidR="00C721D2" w:rsidRPr="00471AD2" w:rsidRDefault="0080709A" w:rsidP="00E55E97">
            <w:pPr>
              <w:pStyle w:val="Stiletabella2"/>
              <w:spacing w:line="360" w:lineRule="auto"/>
              <w:jc w:val="both"/>
              <w:rPr>
                <w:rFonts w:ascii="Times" w:hAnsi="Times" w:cs="Times New Roman"/>
                <w:lang w:val="es-ES"/>
              </w:rPr>
            </w:pPr>
            <w:commentRangeStart w:id="1"/>
            <w:commentRangeEnd w:id="1"/>
            <w:r w:rsidRPr="00471AD2">
              <w:rPr>
                <w:rFonts w:ascii="Times" w:hAnsi="Times" w:cs="Times New Roman"/>
                <w:lang w:val="es-ES"/>
              </w:rPr>
              <w:commentReference w:id="1"/>
            </w:r>
            <w:r w:rsidRPr="00471AD2">
              <w:rPr>
                <w:rFonts w:ascii="Times" w:eastAsia="Arial Unicode MS" w:hAnsi="Times" w:cs="Times New Roman"/>
                <w:lang w:val="es-ES"/>
              </w:rPr>
              <w:t>efecto</w:t>
            </w:r>
          </w:p>
        </w:tc>
        <w:tc>
          <w:tcPr>
            <w:tcW w:w="240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90D4E9"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Cayetano Miguelez</w:t>
            </w:r>
          </w:p>
        </w:tc>
      </w:tr>
      <w:tr w:rsidR="00C721D2" w:rsidRPr="001B2442" w14:paraId="76D9ED5F" w14:textId="77777777">
        <w:tblPrEx>
          <w:shd w:val="clear" w:color="auto" w:fill="auto"/>
        </w:tblPrEx>
        <w:trPr>
          <w:trHeight w:val="71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58F08994"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xml:space="preserve">-aza </w:t>
            </w:r>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1EDAD094"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carn</w:t>
            </w:r>
            <w:proofErr w:type="spellEnd"/>
            <w:r w:rsidRPr="00471AD2">
              <w:rPr>
                <w:rFonts w:ascii="Times" w:eastAsia="Arial Unicode MS" w:hAnsi="Times" w:cs="Times New Roman"/>
                <w:lang w:val="es-ES"/>
              </w:rPr>
              <w:t>-aza</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B808120"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 xml:space="preserve"> derivación apreciativa (aumentativo) significativa </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1BE68DC8"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Cayetano Miguelez</w:t>
            </w:r>
          </w:p>
        </w:tc>
      </w:tr>
      <w:tr w:rsidR="00C721D2" w:rsidRPr="001B2442" w14:paraId="6466CD30" w14:textId="77777777">
        <w:tblPrEx>
          <w:shd w:val="clear" w:color="auto" w:fill="auto"/>
        </w:tblPrEx>
        <w:trPr>
          <w:trHeight w:val="71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21744CCD"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do</w:t>
            </w:r>
          </w:p>
        </w:tc>
        <w:tc>
          <w:tcPr>
            <w:tcW w:w="240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05B30E8C"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embetuna-do</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41BB92"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acción, resultado</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C5980C"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Cayetano Miguelez, Lorenzo Campano, García López</w:t>
            </w:r>
          </w:p>
        </w:tc>
      </w:tr>
      <w:tr w:rsidR="00C721D2" w:rsidRPr="001B2442" w14:paraId="22C1CA76"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56DA998E"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xml:space="preserve">- </w:t>
            </w:r>
            <w:proofErr w:type="spellStart"/>
            <w:r w:rsidRPr="00471AD2">
              <w:rPr>
                <w:rFonts w:ascii="Times" w:eastAsia="Arial Unicode MS" w:hAnsi="Times" w:cs="Times New Roman"/>
                <w:lang w:val="es-ES"/>
              </w:rPr>
              <w:t>dero</w:t>
            </w:r>
            <w:proofErr w:type="spellEnd"/>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1B41C4BD"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alumbra-</w:t>
            </w:r>
            <w:proofErr w:type="spellStart"/>
            <w:r w:rsidRPr="00471AD2">
              <w:rPr>
                <w:rFonts w:ascii="Times" w:eastAsia="Arial Unicode MS" w:hAnsi="Times" w:cs="Times New Roman"/>
                <w:lang w:val="es-ES"/>
              </w:rPr>
              <w:t>dero</w:t>
            </w:r>
            <w:proofErr w:type="spellEnd"/>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5254C91"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instrumento</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2F74293"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Cayetano Miguelez</w:t>
            </w:r>
          </w:p>
        </w:tc>
      </w:tr>
      <w:tr w:rsidR="00C721D2" w:rsidRPr="001B2442" w14:paraId="3EC55440"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7F80C829"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xml:space="preserve">- </w:t>
            </w:r>
            <w:proofErr w:type="spellStart"/>
            <w:r w:rsidRPr="00471AD2">
              <w:rPr>
                <w:rFonts w:ascii="Times" w:eastAsia="Arial Unicode MS" w:hAnsi="Times" w:cs="Times New Roman"/>
                <w:lang w:val="es-ES"/>
              </w:rPr>
              <w:t>dor</w:t>
            </w:r>
            <w:proofErr w:type="spellEnd"/>
          </w:p>
        </w:tc>
        <w:tc>
          <w:tcPr>
            <w:tcW w:w="240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0A8BCF0C"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recoje-dor</w:t>
            </w:r>
            <w:proofErr w:type="spellEnd"/>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92C678"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instrumento</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D4AB89"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Lorenzo Campano</w:t>
            </w:r>
          </w:p>
        </w:tc>
      </w:tr>
      <w:tr w:rsidR="00C721D2" w:rsidRPr="001B2442" w14:paraId="1E33DCD1" w14:textId="77777777">
        <w:tblPrEx>
          <w:shd w:val="clear" w:color="auto" w:fill="auto"/>
        </w:tblPrEx>
        <w:trPr>
          <w:trHeight w:val="47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333DFEE8"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lastRenderedPageBreak/>
              <w:t xml:space="preserve">- </w:t>
            </w:r>
            <w:proofErr w:type="spellStart"/>
            <w:r w:rsidRPr="00471AD2">
              <w:rPr>
                <w:rFonts w:ascii="Times" w:eastAsia="Arial Unicode MS" w:hAnsi="Times" w:cs="Times New Roman"/>
                <w:lang w:val="es-ES"/>
              </w:rPr>
              <w:t>dera</w:t>
            </w:r>
            <w:proofErr w:type="spellEnd"/>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6C68D415"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rae-</w:t>
            </w:r>
            <w:proofErr w:type="spellStart"/>
            <w:r w:rsidRPr="00471AD2">
              <w:rPr>
                <w:rFonts w:ascii="Times" w:eastAsia="Arial Unicode MS" w:hAnsi="Times" w:cs="Times New Roman"/>
                <w:lang w:val="es-ES"/>
              </w:rPr>
              <w:t>dera</w:t>
            </w:r>
            <w:proofErr w:type="spellEnd"/>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0C9D269D"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instrumento</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03DF079E"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Cayetano Miguelez, Lorenzo Campano</w:t>
            </w:r>
          </w:p>
        </w:tc>
      </w:tr>
      <w:tr w:rsidR="00C721D2" w:rsidRPr="001B2442" w14:paraId="4E9B4B2F" w14:textId="77777777">
        <w:tblPrEx>
          <w:shd w:val="clear" w:color="auto" w:fill="auto"/>
        </w:tblPrEx>
        <w:trPr>
          <w:trHeight w:val="71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46AAFC0B"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dura</w:t>
            </w:r>
          </w:p>
        </w:tc>
        <w:tc>
          <w:tcPr>
            <w:tcW w:w="240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2893FBBA"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pela-dura</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2CDE38"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acción, resultado</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455E767"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Cayetano Miguelez, Lorenzo Campano, García López</w:t>
            </w:r>
          </w:p>
        </w:tc>
      </w:tr>
      <w:tr w:rsidR="00C721D2" w:rsidRPr="001B2442" w14:paraId="6E83C779" w14:textId="77777777">
        <w:tblPrEx>
          <w:shd w:val="clear" w:color="auto" w:fill="auto"/>
        </w:tblPrEx>
        <w:trPr>
          <w:trHeight w:val="47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36A03213"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xml:space="preserve">- </w:t>
            </w:r>
            <w:proofErr w:type="spellStart"/>
            <w:r w:rsidRPr="00471AD2">
              <w:rPr>
                <w:rFonts w:ascii="Times" w:eastAsia="Arial Unicode MS" w:hAnsi="Times" w:cs="Times New Roman"/>
                <w:lang w:val="es-ES"/>
              </w:rPr>
              <w:t>ear</w:t>
            </w:r>
            <w:proofErr w:type="spellEnd"/>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3AADE13D"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macet-ear</w:t>
            </w:r>
            <w:proofErr w:type="spellEnd"/>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3BA6AEF0"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derivación verbal (verbos instrumentales)</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0491F57F"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Cayetano Miguelez</w:t>
            </w:r>
          </w:p>
        </w:tc>
      </w:tr>
      <w:tr w:rsidR="00C721D2" w:rsidRPr="001B2442" w14:paraId="00C313FE" w14:textId="77777777">
        <w:tblPrEx>
          <w:shd w:val="clear" w:color="auto" w:fill="auto"/>
        </w:tblPrEx>
        <w:trPr>
          <w:trHeight w:val="47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508871F4"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ería</w:t>
            </w:r>
          </w:p>
        </w:tc>
        <w:tc>
          <w:tcPr>
            <w:tcW w:w="240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1D88875E"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gamucería</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9BDDFF1"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grupo-colectivo</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444DC45"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Lorenzo Campano, García López</w:t>
            </w:r>
          </w:p>
        </w:tc>
      </w:tr>
      <w:tr w:rsidR="00C721D2" w:rsidRPr="001B2442" w14:paraId="29744744" w14:textId="77777777">
        <w:tblPrEx>
          <w:shd w:val="clear" w:color="auto" w:fill="auto"/>
        </w:tblPrEx>
        <w:trPr>
          <w:trHeight w:val="47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56E2B157"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xml:space="preserve">- ero </w:t>
            </w:r>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51BA4E0B"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tabl</w:t>
            </w:r>
            <w:proofErr w:type="spellEnd"/>
            <w:r w:rsidRPr="00471AD2">
              <w:rPr>
                <w:rFonts w:ascii="Times" w:eastAsia="Arial Unicode MS" w:hAnsi="Times" w:cs="Times New Roman"/>
                <w:lang w:val="es-ES"/>
              </w:rPr>
              <w:t>-ero</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7350CF77"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 xml:space="preserve">instrumento (herramientas, tinas) </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7E33EF67"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Cayetano Miguelez, García López</w:t>
            </w:r>
          </w:p>
        </w:tc>
      </w:tr>
      <w:tr w:rsidR="00C721D2" w:rsidRPr="001B2442" w14:paraId="556171C5" w14:textId="77777777">
        <w:tblPrEx>
          <w:shd w:val="clear" w:color="auto" w:fill="auto"/>
        </w:tblPrEx>
        <w:trPr>
          <w:trHeight w:val="95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6CDED77D"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xml:space="preserve">- eta </w:t>
            </w:r>
          </w:p>
        </w:tc>
        <w:tc>
          <w:tcPr>
            <w:tcW w:w="240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3BFDC3CE"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molin</w:t>
            </w:r>
            <w:proofErr w:type="spellEnd"/>
            <w:r w:rsidRPr="00471AD2">
              <w:rPr>
                <w:rFonts w:ascii="Times" w:eastAsia="Arial Unicode MS" w:hAnsi="Times" w:cs="Times New Roman"/>
                <w:lang w:val="es-ES"/>
              </w:rPr>
              <w:t>-eta</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4D972C" w14:textId="77777777" w:rsidR="00C721D2" w:rsidRPr="00471AD2" w:rsidRDefault="0080709A" w:rsidP="00471AD2">
            <w:pPr>
              <w:pStyle w:val="Stiletabella2"/>
              <w:spacing w:line="360" w:lineRule="auto"/>
              <w:rPr>
                <w:rFonts w:ascii="Times" w:hAnsi="Times" w:cs="Times New Roman"/>
                <w:lang w:val="es-ES"/>
              </w:rPr>
            </w:pPr>
            <w:r w:rsidRPr="00471AD2">
              <w:rPr>
                <w:rFonts w:ascii="Times" w:eastAsia="Arial Unicode MS" w:hAnsi="Times" w:cs="Times New Roman"/>
                <w:lang w:val="es-ES"/>
              </w:rPr>
              <w:t>derivación apreciativa (diminutivo) significativa (instrumento, relación con el tamaño)</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8AD2496"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García López</w:t>
            </w:r>
          </w:p>
        </w:tc>
      </w:tr>
      <w:tr w:rsidR="00C721D2" w:rsidRPr="001B2442" w14:paraId="1242E5E9" w14:textId="77777777">
        <w:tblPrEx>
          <w:shd w:val="clear" w:color="auto" w:fill="auto"/>
        </w:tblPrEx>
        <w:trPr>
          <w:trHeight w:val="119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16568642"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illa</w:t>
            </w:r>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106956D7"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cabrit</w:t>
            </w:r>
            <w:proofErr w:type="spellEnd"/>
            <w:r w:rsidRPr="00471AD2">
              <w:rPr>
                <w:rFonts w:ascii="Times" w:eastAsia="Arial Unicode MS" w:hAnsi="Times" w:cs="Times New Roman"/>
                <w:lang w:val="es-ES"/>
              </w:rPr>
              <w:t xml:space="preserve">-illa </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343526CF"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 xml:space="preserve">derivación apreciativa (diminutivo) significativa (producto acabado, relación con las propiedades físicas) </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761EAF95"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García López</w:t>
            </w:r>
          </w:p>
        </w:tc>
      </w:tr>
      <w:tr w:rsidR="00C721D2" w:rsidRPr="001B2442" w14:paraId="585D9379" w14:textId="77777777">
        <w:tblPrEx>
          <w:shd w:val="clear" w:color="auto" w:fill="auto"/>
        </w:tblPrEx>
        <w:trPr>
          <w:trHeight w:val="47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2B7ADC02"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izo</w:t>
            </w:r>
          </w:p>
        </w:tc>
        <w:tc>
          <w:tcPr>
            <w:tcW w:w="240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235713B1" w14:textId="77777777" w:rsidR="00C721D2" w:rsidRPr="00471AD2" w:rsidRDefault="0080709A" w:rsidP="00E55E97">
            <w:pPr>
              <w:pStyle w:val="Stiletabella2"/>
              <w:spacing w:line="360" w:lineRule="auto"/>
              <w:jc w:val="both"/>
              <w:rPr>
                <w:rFonts w:ascii="Times" w:hAnsi="Times" w:cs="Times New Roman"/>
                <w:lang w:val="es-ES"/>
              </w:rPr>
            </w:pPr>
            <w:proofErr w:type="spellStart"/>
            <w:r w:rsidRPr="00471AD2">
              <w:rPr>
                <w:rFonts w:ascii="Times" w:eastAsia="Arial Unicode MS" w:hAnsi="Times" w:cs="Times New Roman"/>
                <w:lang w:val="es-ES"/>
              </w:rPr>
              <w:t>vaquer</w:t>
            </w:r>
            <w:proofErr w:type="spellEnd"/>
            <w:r w:rsidRPr="00471AD2">
              <w:rPr>
                <w:rFonts w:ascii="Times" w:eastAsia="Arial Unicode MS" w:hAnsi="Times" w:cs="Times New Roman"/>
                <w:lang w:val="es-ES"/>
              </w:rPr>
              <w:t>-izo</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E9B3468"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relativo o perteneciente a N</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3366216"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Cayetano Miguelez</w:t>
            </w:r>
          </w:p>
        </w:tc>
      </w:tr>
      <w:tr w:rsidR="00C721D2" w:rsidRPr="001B2442" w14:paraId="04D66ED6"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18EF6C9E" w14:textId="77777777" w:rsidR="00C721D2" w:rsidRPr="00471AD2" w:rsidRDefault="0080709A" w:rsidP="00E55E97">
            <w:pPr>
              <w:pStyle w:val="Stiletabella1"/>
              <w:spacing w:line="360" w:lineRule="auto"/>
              <w:jc w:val="both"/>
              <w:rPr>
                <w:rFonts w:ascii="Times" w:hAnsi="Times" w:cs="Times New Roman"/>
                <w:lang w:val="es-ES"/>
              </w:rPr>
            </w:pPr>
            <w:r w:rsidRPr="00471AD2">
              <w:rPr>
                <w:rFonts w:ascii="Times" w:eastAsia="Arial Unicode MS" w:hAnsi="Times" w:cs="Times New Roman"/>
                <w:lang w:val="es-ES"/>
              </w:rPr>
              <w:t>- miento</w:t>
            </w:r>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3426A3D8"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estira-miento</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9686305"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 xml:space="preserve">proceso </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4AB9095" w14:textId="77777777" w:rsidR="00C721D2" w:rsidRPr="00471AD2" w:rsidRDefault="0080709A" w:rsidP="00E55E97">
            <w:pPr>
              <w:pStyle w:val="Stiletabella2"/>
              <w:spacing w:line="360" w:lineRule="auto"/>
              <w:jc w:val="both"/>
              <w:rPr>
                <w:rFonts w:ascii="Times" w:hAnsi="Times" w:cs="Times New Roman"/>
                <w:lang w:val="es-ES"/>
              </w:rPr>
            </w:pPr>
            <w:r w:rsidRPr="00471AD2">
              <w:rPr>
                <w:rFonts w:ascii="Times" w:eastAsia="Arial Unicode MS" w:hAnsi="Times" w:cs="Times New Roman"/>
                <w:lang w:val="es-ES"/>
              </w:rPr>
              <w:t>Campano, García López</w:t>
            </w:r>
          </w:p>
        </w:tc>
      </w:tr>
    </w:tbl>
    <w:p w14:paraId="5E973643" w14:textId="32D2884E" w:rsidR="00C721D2" w:rsidRPr="00471AD2" w:rsidRDefault="00B20535" w:rsidP="00471AD2">
      <w:pPr>
        <w:pStyle w:val="Didascalia"/>
        <w:rPr>
          <w:rFonts w:ascii="Times" w:eastAsia="Times New Roman" w:hAnsi="Times"/>
          <w:sz w:val="24"/>
          <w:szCs w:val="24"/>
          <w:lang w:val="es-ES"/>
        </w:rPr>
      </w:pPr>
      <w:proofErr w:type="spellStart"/>
      <w:r w:rsidRPr="00471AD2">
        <w:rPr>
          <w:rFonts w:ascii="Times" w:hAnsi="Times"/>
          <w:lang w:val="es-ES"/>
        </w:rPr>
        <w:t>Tab</w:t>
      </w:r>
      <w:proofErr w:type="spellEnd"/>
      <w:r w:rsidRPr="00471AD2">
        <w:rPr>
          <w:rFonts w:ascii="Times" w:hAnsi="Times"/>
          <w:lang w:val="es-ES"/>
        </w:rPr>
        <w:t xml:space="preserve">. </w:t>
      </w:r>
      <w:r w:rsidRPr="00471AD2">
        <w:rPr>
          <w:rFonts w:ascii="Times" w:hAnsi="Times"/>
          <w:lang w:val="es-ES"/>
        </w:rPr>
        <w:fldChar w:fldCharType="begin"/>
      </w:r>
      <w:r w:rsidRPr="00471AD2">
        <w:rPr>
          <w:rFonts w:ascii="Times" w:hAnsi="Times"/>
          <w:lang w:val="es-ES"/>
        </w:rPr>
        <w:instrText xml:space="preserve"> SEQ Tab. \* ARABIC </w:instrText>
      </w:r>
      <w:r w:rsidRPr="00471AD2">
        <w:rPr>
          <w:rFonts w:ascii="Times" w:hAnsi="Times"/>
          <w:lang w:val="es-ES"/>
        </w:rPr>
        <w:fldChar w:fldCharType="separate"/>
      </w:r>
      <w:r w:rsidR="008B35AD">
        <w:rPr>
          <w:rFonts w:ascii="Times" w:hAnsi="Times"/>
          <w:noProof/>
          <w:lang w:val="es-ES"/>
        </w:rPr>
        <w:t>1</w:t>
      </w:r>
      <w:r w:rsidRPr="00471AD2">
        <w:rPr>
          <w:rFonts w:ascii="Times" w:hAnsi="Times"/>
          <w:lang w:val="es-ES"/>
        </w:rPr>
        <w:fldChar w:fldCharType="end"/>
      </w:r>
      <w:r w:rsidRPr="00471AD2">
        <w:rPr>
          <w:rFonts w:ascii="Times" w:hAnsi="Times"/>
          <w:lang w:val="es-ES"/>
        </w:rPr>
        <w:t xml:space="preserve"> </w:t>
      </w:r>
      <w:r w:rsidR="00A47F9D" w:rsidRPr="00A47F9D">
        <w:rPr>
          <w:rFonts w:ascii="Times" w:hAnsi="Times"/>
          <w:lang w:val="es-ES"/>
        </w:rPr>
        <w:t>Resumen</w:t>
      </w:r>
      <w:r w:rsidRPr="00471AD2">
        <w:rPr>
          <w:rFonts w:ascii="Times" w:hAnsi="Times"/>
          <w:lang w:val="es-ES"/>
        </w:rPr>
        <w:t xml:space="preserve"> de los sufijos registrados </w:t>
      </w:r>
    </w:p>
    <w:p w14:paraId="6A099848"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0D23EA3C" w14:textId="01C416FB" w:rsidR="00C721D2" w:rsidRPr="00471AD2" w:rsidRDefault="00B20535"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Se</w:t>
      </w:r>
      <w:r w:rsidR="0080709A" w:rsidRPr="00471AD2">
        <w:rPr>
          <w:rFonts w:ascii="Times" w:hAnsi="Times" w:cs="Times New Roman"/>
          <w:sz w:val="24"/>
          <w:szCs w:val="24"/>
          <w:lang w:val="es-ES"/>
        </w:rPr>
        <w:t xml:space="preserve"> documentan fenómenos de sufijación nominal y verbal, con una preponderancia de los primeros. En general, los derivados </w:t>
      </w:r>
      <w:proofErr w:type="spellStart"/>
      <w:r w:rsidR="0080709A" w:rsidRPr="00471AD2">
        <w:rPr>
          <w:rFonts w:ascii="Times" w:hAnsi="Times" w:cs="Times New Roman"/>
          <w:sz w:val="24"/>
          <w:szCs w:val="24"/>
          <w:lang w:val="es-ES"/>
        </w:rPr>
        <w:t>sufijacionales</w:t>
      </w:r>
      <w:proofErr w:type="spellEnd"/>
      <w:r w:rsidR="0080709A" w:rsidRPr="00471AD2">
        <w:rPr>
          <w:rFonts w:ascii="Times" w:hAnsi="Times" w:cs="Times New Roman"/>
          <w:sz w:val="24"/>
          <w:szCs w:val="24"/>
          <w:lang w:val="es-ES"/>
        </w:rPr>
        <w:t xml:space="preserve"> </w:t>
      </w:r>
      <w:r w:rsidR="00281F3D" w:rsidRPr="00471AD2">
        <w:rPr>
          <w:rFonts w:ascii="Times" w:hAnsi="Times" w:cs="Times New Roman"/>
          <w:sz w:val="24"/>
          <w:szCs w:val="24"/>
          <w:lang w:val="es-ES"/>
        </w:rPr>
        <w:t>manifiestan</w:t>
      </w:r>
      <w:r w:rsidR="0080709A" w:rsidRPr="00471AD2">
        <w:rPr>
          <w:rFonts w:ascii="Times" w:hAnsi="Times" w:cs="Times New Roman"/>
          <w:sz w:val="24"/>
          <w:szCs w:val="24"/>
          <w:lang w:val="es-ES"/>
        </w:rPr>
        <w:t xml:space="preserve"> cierta transparencia </w:t>
      </w:r>
      <w:r w:rsidR="00CB133A" w:rsidRPr="00471AD2">
        <w:rPr>
          <w:rFonts w:ascii="Times" w:hAnsi="Times" w:cs="Times New Roman"/>
          <w:sz w:val="24"/>
          <w:szCs w:val="24"/>
          <w:lang w:val="es-ES"/>
        </w:rPr>
        <w:t>semántica</w:t>
      </w:r>
      <w:r w:rsidR="0080709A" w:rsidRPr="00471AD2">
        <w:rPr>
          <w:rFonts w:ascii="Times" w:hAnsi="Times" w:cs="Times New Roman"/>
          <w:sz w:val="24"/>
          <w:szCs w:val="24"/>
          <w:lang w:val="es-ES"/>
        </w:rPr>
        <w:t>, véanse a título de ejemplo los sustantivos deverbales</w:t>
      </w:r>
      <w:r w:rsidR="00281F3D" w:rsidRPr="00471AD2">
        <w:rPr>
          <w:rFonts w:ascii="Times" w:hAnsi="Times" w:cs="Times New Roman"/>
          <w:sz w:val="24"/>
          <w:szCs w:val="24"/>
          <w:lang w:val="es-ES"/>
        </w:rPr>
        <w:t xml:space="preserve"> (</w:t>
      </w:r>
      <w:r w:rsidR="00281F3D" w:rsidRPr="00471AD2">
        <w:rPr>
          <w:rFonts w:ascii="Times" w:hAnsi="Times" w:cs="Times New Roman"/>
          <w:i/>
          <w:sz w:val="24"/>
          <w:szCs w:val="24"/>
          <w:lang w:val="es-ES"/>
        </w:rPr>
        <w:t>alumbra</w:t>
      </w:r>
      <w:r w:rsidR="00281F3D" w:rsidRPr="00471AD2">
        <w:rPr>
          <w:rFonts w:ascii="Times" w:hAnsi="Times" w:cs="Times New Roman"/>
          <w:sz w:val="24"/>
          <w:szCs w:val="24"/>
          <w:lang w:val="es-ES"/>
        </w:rPr>
        <w:t>-</w:t>
      </w:r>
      <w:proofErr w:type="spellStart"/>
      <w:r w:rsidR="00281F3D" w:rsidRPr="00471AD2">
        <w:rPr>
          <w:rFonts w:ascii="Times" w:hAnsi="Times" w:cs="Times New Roman"/>
          <w:i/>
          <w:sz w:val="24"/>
          <w:szCs w:val="24"/>
          <w:lang w:val="es-ES"/>
        </w:rPr>
        <w:t>dero</w:t>
      </w:r>
      <w:proofErr w:type="spellEnd"/>
      <w:r w:rsidR="00281F3D" w:rsidRPr="00471AD2">
        <w:rPr>
          <w:rFonts w:ascii="Times" w:hAnsi="Times" w:cs="Times New Roman"/>
          <w:i/>
          <w:sz w:val="24"/>
          <w:szCs w:val="24"/>
          <w:lang w:val="es-ES"/>
        </w:rPr>
        <w:t>, rae</w:t>
      </w:r>
      <w:r w:rsidR="00281F3D" w:rsidRPr="00471AD2">
        <w:rPr>
          <w:rFonts w:ascii="Times" w:hAnsi="Times" w:cs="Times New Roman"/>
          <w:sz w:val="24"/>
          <w:szCs w:val="24"/>
          <w:lang w:val="es-ES"/>
        </w:rPr>
        <w:t>-</w:t>
      </w:r>
      <w:proofErr w:type="spellStart"/>
      <w:r w:rsidR="00281F3D" w:rsidRPr="00471AD2">
        <w:rPr>
          <w:rFonts w:ascii="Times" w:hAnsi="Times" w:cs="Times New Roman"/>
          <w:i/>
          <w:sz w:val="24"/>
          <w:szCs w:val="24"/>
          <w:lang w:val="es-ES"/>
        </w:rPr>
        <w:t>dera</w:t>
      </w:r>
      <w:proofErr w:type="spellEnd"/>
      <w:r w:rsidR="00281F3D" w:rsidRPr="00471AD2">
        <w:rPr>
          <w:rFonts w:ascii="Times" w:hAnsi="Times" w:cs="Times New Roman"/>
          <w:sz w:val="24"/>
          <w:szCs w:val="24"/>
          <w:lang w:val="es-ES"/>
        </w:rPr>
        <w:t>)</w:t>
      </w:r>
      <w:r w:rsidR="0080709A" w:rsidRPr="00471AD2">
        <w:rPr>
          <w:rFonts w:ascii="Times" w:hAnsi="Times" w:cs="Times New Roman"/>
          <w:sz w:val="24"/>
          <w:szCs w:val="24"/>
          <w:lang w:val="es-ES"/>
        </w:rPr>
        <w:t xml:space="preserve"> y </w:t>
      </w:r>
      <w:proofErr w:type="spellStart"/>
      <w:r w:rsidR="0080709A" w:rsidRPr="00471AD2">
        <w:rPr>
          <w:rFonts w:ascii="Times" w:hAnsi="Times" w:cs="Times New Roman"/>
          <w:sz w:val="24"/>
          <w:szCs w:val="24"/>
          <w:lang w:val="es-ES"/>
        </w:rPr>
        <w:t>denominales</w:t>
      </w:r>
      <w:proofErr w:type="spellEnd"/>
      <w:r w:rsidR="00281F3D" w:rsidRPr="00471AD2">
        <w:rPr>
          <w:rFonts w:ascii="Times" w:hAnsi="Times" w:cs="Times New Roman"/>
          <w:sz w:val="24"/>
          <w:szCs w:val="24"/>
          <w:lang w:val="es-ES"/>
        </w:rPr>
        <w:t xml:space="preserve"> (</w:t>
      </w:r>
      <w:proofErr w:type="spellStart"/>
      <w:r w:rsidR="00281F3D" w:rsidRPr="00471AD2">
        <w:rPr>
          <w:rFonts w:ascii="Times" w:hAnsi="Times" w:cs="Times New Roman"/>
          <w:i/>
          <w:sz w:val="24"/>
          <w:szCs w:val="24"/>
          <w:lang w:val="es-ES"/>
        </w:rPr>
        <w:t>tabl</w:t>
      </w:r>
      <w:proofErr w:type="spellEnd"/>
      <w:r w:rsidR="00281F3D" w:rsidRPr="00471AD2">
        <w:rPr>
          <w:rFonts w:ascii="Times" w:hAnsi="Times" w:cs="Times New Roman"/>
          <w:sz w:val="24"/>
          <w:szCs w:val="24"/>
          <w:lang w:val="es-ES"/>
        </w:rPr>
        <w:t>-</w:t>
      </w:r>
      <w:r w:rsidR="00281F3D" w:rsidRPr="00471AD2">
        <w:rPr>
          <w:rFonts w:ascii="Times" w:hAnsi="Times" w:cs="Times New Roman"/>
          <w:i/>
          <w:sz w:val="24"/>
          <w:szCs w:val="24"/>
          <w:lang w:val="es-ES"/>
        </w:rPr>
        <w:t>ero</w:t>
      </w:r>
      <w:r w:rsidR="00281F3D" w:rsidRPr="00471AD2">
        <w:rPr>
          <w:rFonts w:ascii="Times" w:hAnsi="Times" w:cs="Times New Roman"/>
          <w:sz w:val="24"/>
          <w:szCs w:val="24"/>
          <w:lang w:val="es-ES"/>
        </w:rPr>
        <w:t>)</w:t>
      </w:r>
      <w:r w:rsidR="0080709A" w:rsidRPr="00471AD2">
        <w:rPr>
          <w:rFonts w:ascii="Times" w:hAnsi="Times" w:cs="Times New Roman"/>
          <w:sz w:val="24"/>
          <w:szCs w:val="24"/>
          <w:lang w:val="es-ES"/>
        </w:rPr>
        <w:t xml:space="preserve"> que indican instrumentos. A pesar de que los términos, en </w:t>
      </w:r>
      <w:r w:rsidR="00281F3D" w:rsidRPr="00471AD2">
        <w:rPr>
          <w:rFonts w:ascii="Times" w:hAnsi="Times" w:cs="Times New Roman"/>
          <w:sz w:val="24"/>
          <w:szCs w:val="24"/>
          <w:lang w:val="es-ES"/>
        </w:rPr>
        <w:t xml:space="preserve">la </w:t>
      </w:r>
      <w:r w:rsidR="0080709A" w:rsidRPr="00471AD2">
        <w:rPr>
          <w:rFonts w:ascii="Times" w:hAnsi="Times" w:cs="Times New Roman"/>
          <w:sz w:val="24"/>
          <w:szCs w:val="24"/>
          <w:lang w:val="es-ES"/>
        </w:rPr>
        <w:t xml:space="preserve">acepción especializada, tienen una limitada acogida en los repertorios lexicográficos, la individuación del significado no plantea problemas: la base nominal, elemento modificado, vehicula los rasgos semánticos necesarios para situar el concepto en el dominio del conocimiento; por ejemplo, en el caso de los deverbales, el rasgo es ‘sirve para’ (alumbrar, raer etc.). El sufijo, en cambio, actúa como modificador situando el concepto en el apartado correspondiente. De hecho, los afijos </w:t>
      </w:r>
      <w:r w:rsidR="0080709A" w:rsidRPr="00471AD2">
        <w:rPr>
          <w:rFonts w:ascii="Times" w:hAnsi="Times" w:cs="Times New Roman"/>
          <w:i/>
          <w:sz w:val="24"/>
          <w:szCs w:val="24"/>
          <w:lang w:val="es-ES"/>
        </w:rPr>
        <w:t>-</w:t>
      </w:r>
      <w:proofErr w:type="spellStart"/>
      <w:r w:rsidR="0080709A" w:rsidRPr="00471AD2">
        <w:rPr>
          <w:rFonts w:ascii="Times" w:hAnsi="Times" w:cs="Times New Roman"/>
          <w:i/>
          <w:sz w:val="24"/>
          <w:szCs w:val="24"/>
          <w:lang w:val="es-ES"/>
        </w:rPr>
        <w:t>dero</w:t>
      </w:r>
      <w:proofErr w:type="spellEnd"/>
      <w:r w:rsidR="0080709A" w:rsidRPr="00471AD2">
        <w:rPr>
          <w:rFonts w:ascii="Times" w:hAnsi="Times" w:cs="Times New Roman"/>
          <w:sz w:val="24"/>
          <w:szCs w:val="24"/>
          <w:lang w:val="es-ES"/>
        </w:rPr>
        <w:t xml:space="preserve"> y -</w:t>
      </w:r>
      <w:proofErr w:type="spellStart"/>
      <w:r w:rsidR="0080709A" w:rsidRPr="00471AD2">
        <w:rPr>
          <w:rFonts w:ascii="Times" w:hAnsi="Times" w:cs="Times New Roman"/>
          <w:i/>
          <w:sz w:val="24"/>
          <w:szCs w:val="24"/>
          <w:lang w:val="es-ES"/>
        </w:rPr>
        <w:t>dera</w:t>
      </w:r>
      <w:proofErr w:type="spellEnd"/>
      <w:r w:rsidR="0080709A" w:rsidRPr="00471AD2">
        <w:rPr>
          <w:rFonts w:ascii="Times" w:hAnsi="Times" w:cs="Times New Roman"/>
          <w:sz w:val="24"/>
          <w:szCs w:val="24"/>
          <w:lang w:val="es-ES"/>
        </w:rPr>
        <w:t xml:space="preserve"> forman nombres de agente (panadero, tejedora) y, como en nuestro caso, de instrumentos a partir de una base verbal (NGLE, 2009</w:t>
      </w:r>
      <w:r w:rsidR="00D458B7" w:rsidRPr="00471AD2">
        <w:rPr>
          <w:rFonts w:ascii="Times" w:hAnsi="Times" w:cs="Times New Roman"/>
          <w:sz w:val="24"/>
          <w:szCs w:val="24"/>
          <w:lang w:val="es-ES"/>
        </w:rPr>
        <w:t>,</w:t>
      </w:r>
      <w:r w:rsidR="0080709A" w:rsidRPr="00471AD2">
        <w:rPr>
          <w:rFonts w:ascii="Times" w:hAnsi="Times" w:cs="Times New Roman"/>
          <w:sz w:val="24"/>
          <w:szCs w:val="24"/>
          <w:lang w:val="es-ES"/>
        </w:rPr>
        <w:t xml:space="preserve"> 464). Siempre la </w:t>
      </w:r>
      <w:r w:rsidR="0080709A" w:rsidRPr="00471AD2">
        <w:rPr>
          <w:rFonts w:ascii="Times" w:hAnsi="Times" w:cs="Times New Roman"/>
          <w:sz w:val="24"/>
          <w:szCs w:val="24"/>
          <w:lang w:val="es-ES"/>
        </w:rPr>
        <w:lastRenderedPageBreak/>
        <w:t xml:space="preserve">NGLE (ibidem) subraya que, a lo largo de la historia del español, el sufijo en cuestión ha ido decayendo en </w:t>
      </w:r>
      <w:r w:rsidR="00CB133A" w:rsidRPr="00471AD2">
        <w:rPr>
          <w:rFonts w:ascii="Times" w:hAnsi="Times" w:cs="Times New Roman"/>
          <w:sz w:val="24"/>
          <w:szCs w:val="24"/>
          <w:lang w:val="es-ES"/>
        </w:rPr>
        <w:t>todas sus interpretaciones</w:t>
      </w:r>
      <w:r w:rsidR="0080709A" w:rsidRPr="00471AD2">
        <w:rPr>
          <w:rFonts w:ascii="Times" w:hAnsi="Times" w:cs="Times New Roman"/>
          <w:sz w:val="24"/>
          <w:szCs w:val="24"/>
          <w:lang w:val="es-ES"/>
        </w:rPr>
        <w:t xml:space="preserve">; por lo que se refiere a la instrumental ha sido sustituido progresivamente por </w:t>
      </w:r>
      <w:r w:rsidR="0080709A" w:rsidRPr="00471AD2">
        <w:rPr>
          <w:rFonts w:ascii="Times" w:hAnsi="Times" w:cs="Times New Roman"/>
          <w:i/>
          <w:sz w:val="24"/>
          <w:szCs w:val="24"/>
          <w:lang w:val="es-ES"/>
        </w:rPr>
        <w:t>-</w:t>
      </w:r>
      <w:proofErr w:type="spellStart"/>
      <w:r w:rsidR="0080709A" w:rsidRPr="00471AD2">
        <w:rPr>
          <w:rFonts w:ascii="Times" w:hAnsi="Times" w:cs="Times New Roman"/>
          <w:i/>
          <w:sz w:val="24"/>
          <w:szCs w:val="24"/>
          <w:lang w:val="es-ES"/>
        </w:rPr>
        <w:t>dor</w:t>
      </w:r>
      <w:proofErr w:type="spellEnd"/>
      <w:r w:rsidR="0080709A" w:rsidRPr="00471AD2">
        <w:rPr>
          <w:rFonts w:ascii="Times" w:hAnsi="Times" w:cs="Times New Roman"/>
          <w:sz w:val="24"/>
          <w:szCs w:val="24"/>
          <w:lang w:val="es-ES"/>
        </w:rPr>
        <w:t>/</w:t>
      </w:r>
      <w:r w:rsidR="0080709A" w:rsidRPr="00471AD2">
        <w:rPr>
          <w:rFonts w:ascii="Times" w:hAnsi="Times" w:cs="Times New Roman"/>
          <w:i/>
          <w:sz w:val="24"/>
          <w:szCs w:val="24"/>
          <w:lang w:val="es-ES"/>
        </w:rPr>
        <w:t>dora</w:t>
      </w:r>
      <w:r w:rsidR="0080709A" w:rsidRPr="00471AD2">
        <w:rPr>
          <w:rFonts w:ascii="Times" w:hAnsi="Times" w:cs="Times New Roman"/>
          <w:sz w:val="24"/>
          <w:szCs w:val="24"/>
          <w:lang w:val="es-ES"/>
        </w:rPr>
        <w:t xml:space="preserve">. En nuestro léxico tenemos traza de este cambio y podemos observar que el sufijo </w:t>
      </w:r>
      <w:r w:rsidR="0080709A" w:rsidRPr="00471AD2">
        <w:rPr>
          <w:rFonts w:ascii="Times" w:hAnsi="Times" w:cs="Times New Roman"/>
          <w:i/>
          <w:sz w:val="24"/>
          <w:szCs w:val="24"/>
          <w:lang w:val="es-ES"/>
        </w:rPr>
        <w:t>-</w:t>
      </w:r>
      <w:proofErr w:type="spellStart"/>
      <w:r w:rsidR="0080709A" w:rsidRPr="00471AD2">
        <w:rPr>
          <w:rFonts w:ascii="Times" w:hAnsi="Times" w:cs="Times New Roman"/>
          <w:i/>
          <w:sz w:val="24"/>
          <w:szCs w:val="24"/>
          <w:lang w:val="es-ES"/>
        </w:rPr>
        <w:t>dor</w:t>
      </w:r>
      <w:proofErr w:type="spellEnd"/>
      <w:r w:rsidR="0080709A" w:rsidRPr="00471AD2">
        <w:rPr>
          <w:rFonts w:ascii="Times" w:hAnsi="Times" w:cs="Times New Roman"/>
          <w:sz w:val="24"/>
          <w:szCs w:val="24"/>
          <w:lang w:val="es-ES"/>
        </w:rPr>
        <w:t xml:space="preserve"> se registra a partir de la segunda mitad del siglo XIX en la obra de Lorenzo Campano (1869)</w:t>
      </w:r>
      <w:r w:rsidR="00281F3D" w:rsidRPr="00471AD2">
        <w:rPr>
          <w:rFonts w:ascii="Times" w:hAnsi="Times" w:cs="Times New Roman"/>
          <w:sz w:val="24"/>
          <w:szCs w:val="24"/>
          <w:lang w:val="es-ES"/>
        </w:rPr>
        <w:t>.</w:t>
      </w:r>
    </w:p>
    <w:p w14:paraId="35DDBEBD" w14:textId="2DDD0EE5"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Estas consideraciones se </w:t>
      </w:r>
      <w:r w:rsidR="00CB133A" w:rsidRPr="00471AD2">
        <w:rPr>
          <w:rFonts w:ascii="Times" w:hAnsi="Times" w:cs="Times New Roman"/>
          <w:sz w:val="24"/>
          <w:szCs w:val="24"/>
          <w:lang w:val="es-ES"/>
        </w:rPr>
        <w:t>pueden extender a otros sufijos</w:t>
      </w:r>
      <w:r w:rsidRPr="00471AD2">
        <w:rPr>
          <w:rFonts w:ascii="Times" w:hAnsi="Times" w:cs="Times New Roman"/>
          <w:sz w:val="24"/>
          <w:szCs w:val="24"/>
          <w:lang w:val="es-ES"/>
        </w:rPr>
        <w:t xml:space="preserve"> </w:t>
      </w:r>
      <w:r w:rsidR="00CB133A" w:rsidRPr="00471AD2">
        <w:rPr>
          <w:rFonts w:ascii="Times" w:hAnsi="Times" w:cs="Times New Roman"/>
          <w:sz w:val="24"/>
          <w:szCs w:val="24"/>
          <w:lang w:val="es-ES"/>
        </w:rPr>
        <w:t>como,</w:t>
      </w:r>
      <w:r w:rsidRPr="00471AD2">
        <w:rPr>
          <w:rFonts w:ascii="Times" w:hAnsi="Times" w:cs="Times New Roman"/>
          <w:sz w:val="24"/>
          <w:szCs w:val="24"/>
          <w:lang w:val="es-ES"/>
        </w:rPr>
        <w:t xml:space="preserve"> por ejemplo</w:t>
      </w:r>
      <w:r w:rsidR="00CB133A" w:rsidRPr="00471AD2">
        <w:rPr>
          <w:rFonts w:ascii="Times" w:hAnsi="Times" w:cs="Times New Roman"/>
          <w:sz w:val="24"/>
          <w:szCs w:val="24"/>
          <w:lang w:val="es-ES"/>
        </w:rPr>
        <w:t>,</w:t>
      </w:r>
      <w:r w:rsidRPr="00471AD2">
        <w:rPr>
          <w:rFonts w:ascii="Times" w:hAnsi="Times" w:cs="Times New Roman"/>
          <w:sz w:val="24"/>
          <w:szCs w:val="24"/>
          <w:lang w:val="es-ES"/>
        </w:rPr>
        <w:t xml:space="preserve"> </w:t>
      </w:r>
      <w:r w:rsidRPr="00471AD2">
        <w:rPr>
          <w:rFonts w:ascii="Times" w:hAnsi="Times" w:cs="Times New Roman"/>
          <w:i/>
          <w:sz w:val="24"/>
          <w:szCs w:val="24"/>
          <w:lang w:val="es-ES"/>
        </w:rPr>
        <w:t>-dura</w:t>
      </w:r>
      <w:r w:rsidRPr="00471AD2">
        <w:rPr>
          <w:rFonts w:ascii="Times" w:hAnsi="Times" w:cs="Times New Roman"/>
          <w:sz w:val="24"/>
          <w:szCs w:val="24"/>
          <w:lang w:val="es-ES"/>
        </w:rPr>
        <w:t xml:space="preserve"> y </w:t>
      </w:r>
      <w:r w:rsidRPr="00471AD2">
        <w:rPr>
          <w:rFonts w:ascii="Times" w:hAnsi="Times" w:cs="Times New Roman"/>
          <w:i/>
          <w:sz w:val="24"/>
          <w:szCs w:val="24"/>
          <w:lang w:val="es-ES"/>
        </w:rPr>
        <w:t>-do</w:t>
      </w:r>
      <w:r w:rsidRPr="00471AD2">
        <w:rPr>
          <w:rFonts w:ascii="Times" w:hAnsi="Times" w:cs="Times New Roman"/>
          <w:sz w:val="24"/>
          <w:szCs w:val="24"/>
          <w:lang w:val="es-ES"/>
        </w:rPr>
        <w:t>, que forman sustantivos deverbales que in</w:t>
      </w:r>
      <w:r w:rsidR="00CB133A" w:rsidRPr="00471AD2">
        <w:rPr>
          <w:rFonts w:ascii="Times" w:hAnsi="Times" w:cs="Times New Roman"/>
          <w:sz w:val="24"/>
          <w:szCs w:val="24"/>
          <w:lang w:val="es-ES"/>
        </w:rPr>
        <w:t xml:space="preserve">dican procesos de elaboración: </w:t>
      </w:r>
      <w:r w:rsidRPr="00471AD2">
        <w:rPr>
          <w:rFonts w:ascii="Times" w:hAnsi="Times" w:cs="Times New Roman"/>
          <w:i/>
          <w:sz w:val="24"/>
          <w:szCs w:val="24"/>
          <w:lang w:val="es-ES"/>
        </w:rPr>
        <w:t>levanta-dura</w:t>
      </w:r>
      <w:r w:rsidRPr="00471AD2">
        <w:rPr>
          <w:rFonts w:ascii="Times" w:hAnsi="Times" w:cs="Times New Roman"/>
          <w:sz w:val="24"/>
          <w:szCs w:val="24"/>
          <w:lang w:val="es-ES"/>
        </w:rPr>
        <w:t xml:space="preserve">, </w:t>
      </w:r>
      <w:r w:rsidRPr="00471AD2">
        <w:rPr>
          <w:rFonts w:ascii="Times" w:hAnsi="Times" w:cs="Times New Roman"/>
          <w:i/>
          <w:sz w:val="24"/>
          <w:szCs w:val="24"/>
          <w:lang w:val="es-ES"/>
        </w:rPr>
        <w:t>embetuna-do</w:t>
      </w:r>
      <w:r w:rsidRPr="00471AD2">
        <w:rPr>
          <w:rFonts w:ascii="Times" w:hAnsi="Times" w:cs="Times New Roman"/>
          <w:sz w:val="24"/>
          <w:szCs w:val="24"/>
          <w:lang w:val="es-ES"/>
        </w:rPr>
        <w:t>.</w:t>
      </w:r>
    </w:p>
    <w:p w14:paraId="16EB2251" w14:textId="71C55AFB"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Mención especial merece el fenómeno de la derivación apreciativa. Se llaman apreciativos los sufijos que se añaden para expresar tamaño, atenuación, encarecimiento, cercanía, ponderación, cortesía, ironía, menosprecio y otras nociones que caracterizan la valoración afectiva que se hace de las personas, los animales o las cosas (NGLE, 2009</w:t>
      </w:r>
      <w:r w:rsidR="00D458B7" w:rsidRPr="00471AD2">
        <w:rPr>
          <w:rFonts w:ascii="Times" w:hAnsi="Times" w:cs="Times New Roman"/>
          <w:sz w:val="24"/>
          <w:szCs w:val="24"/>
          <w:lang w:val="es-ES"/>
        </w:rPr>
        <w:t>,</w:t>
      </w:r>
      <w:r w:rsidR="00CD73EB">
        <w:rPr>
          <w:rFonts w:ascii="Times" w:hAnsi="Times" w:cs="Times New Roman"/>
          <w:sz w:val="24"/>
          <w:szCs w:val="24"/>
          <w:lang w:val="es-ES"/>
        </w:rPr>
        <w:t xml:space="preserve"> </w:t>
      </w:r>
      <w:r w:rsidRPr="00471AD2">
        <w:rPr>
          <w:rFonts w:ascii="Times" w:hAnsi="Times" w:cs="Times New Roman"/>
          <w:sz w:val="24"/>
          <w:szCs w:val="24"/>
          <w:lang w:val="es-ES"/>
        </w:rPr>
        <w:t xml:space="preserve">627). Estos afijos manifiestan una actitud subjetiva del hablante respecto de lo designado (González </w:t>
      </w:r>
      <w:proofErr w:type="spellStart"/>
      <w:r w:rsidRPr="00471AD2">
        <w:rPr>
          <w:rFonts w:ascii="Times" w:hAnsi="Times" w:cs="Times New Roman"/>
          <w:sz w:val="24"/>
          <w:szCs w:val="24"/>
          <w:lang w:val="es-ES"/>
        </w:rPr>
        <w:t>Ollé</w:t>
      </w:r>
      <w:proofErr w:type="spellEnd"/>
      <w:r w:rsidR="00CD73EB">
        <w:rPr>
          <w:rFonts w:ascii="Times" w:hAnsi="Times" w:cs="Times New Roman"/>
          <w:sz w:val="24"/>
          <w:szCs w:val="24"/>
          <w:lang w:val="es-ES"/>
        </w:rPr>
        <w:t>,</w:t>
      </w:r>
      <w:r w:rsidRPr="00471AD2">
        <w:rPr>
          <w:rFonts w:ascii="Times" w:hAnsi="Times" w:cs="Times New Roman"/>
          <w:sz w:val="24"/>
          <w:szCs w:val="24"/>
          <w:lang w:val="es-ES"/>
        </w:rPr>
        <w:t xml:space="preserve"> 1992</w:t>
      </w:r>
      <w:r w:rsidR="006213CC" w:rsidRPr="00471AD2">
        <w:rPr>
          <w:rFonts w:ascii="Times" w:hAnsi="Times" w:cs="Times New Roman"/>
          <w:sz w:val="24"/>
          <w:szCs w:val="24"/>
          <w:lang w:val="es-ES"/>
        </w:rPr>
        <w:t>,</w:t>
      </w:r>
      <w:r w:rsidRPr="00471AD2">
        <w:rPr>
          <w:rFonts w:ascii="Times" w:hAnsi="Times" w:cs="Times New Roman"/>
          <w:sz w:val="24"/>
          <w:szCs w:val="24"/>
          <w:lang w:val="es-ES"/>
        </w:rPr>
        <w:t xml:space="preserve"> 107-108) y, como afirma Seco (1989</w:t>
      </w:r>
      <w:r w:rsidR="006213CC" w:rsidRPr="00471AD2">
        <w:rPr>
          <w:rFonts w:ascii="Times" w:hAnsi="Times" w:cs="Times New Roman"/>
          <w:sz w:val="24"/>
          <w:szCs w:val="24"/>
          <w:lang w:val="es-ES"/>
        </w:rPr>
        <w:t>,</w:t>
      </w:r>
      <w:r w:rsidRPr="00471AD2">
        <w:rPr>
          <w:rFonts w:ascii="Times" w:hAnsi="Times" w:cs="Times New Roman"/>
          <w:sz w:val="24"/>
          <w:szCs w:val="24"/>
          <w:lang w:val="es-ES"/>
        </w:rPr>
        <w:t xml:space="preserve"> 207-208), modifican solo superficialmente la palabra que sigue siendo la misma. Es un mecanismo productivo que no modifica, en principio, ni la categoría ni el contenido denotativo de las bases (Varela</w:t>
      </w:r>
      <w:r w:rsidR="001C3E15">
        <w:rPr>
          <w:rFonts w:ascii="Times" w:hAnsi="Times" w:cs="Times New Roman"/>
          <w:sz w:val="24"/>
          <w:szCs w:val="24"/>
          <w:lang w:val="es-ES"/>
        </w:rPr>
        <w:t>,</w:t>
      </w:r>
      <w:r w:rsidRPr="00471AD2">
        <w:rPr>
          <w:rFonts w:ascii="Times" w:hAnsi="Times" w:cs="Times New Roman"/>
          <w:sz w:val="24"/>
          <w:szCs w:val="24"/>
          <w:lang w:val="es-ES"/>
        </w:rPr>
        <w:t xml:space="preserve"> 1990</w:t>
      </w:r>
      <w:r w:rsidR="006213CC" w:rsidRPr="00471AD2">
        <w:rPr>
          <w:rFonts w:ascii="Times" w:hAnsi="Times" w:cs="Times New Roman"/>
          <w:sz w:val="24"/>
          <w:szCs w:val="24"/>
          <w:lang w:val="es-ES"/>
        </w:rPr>
        <w:t>,</w:t>
      </w:r>
      <w:r w:rsidRPr="00471AD2">
        <w:rPr>
          <w:rFonts w:ascii="Times" w:hAnsi="Times" w:cs="Times New Roman"/>
          <w:sz w:val="24"/>
          <w:szCs w:val="24"/>
          <w:lang w:val="es-ES"/>
        </w:rPr>
        <w:t xml:space="preserve"> 87). Estos sufijos, que preservan el contenido nacional de la base léxica aportando un contenido connotativo</w:t>
      </w:r>
      <w:r w:rsidR="00813D04" w:rsidRPr="00471AD2">
        <w:rPr>
          <w:rFonts w:ascii="Times" w:hAnsi="Times" w:cs="Times New Roman"/>
          <w:sz w:val="24"/>
          <w:szCs w:val="24"/>
          <w:lang w:val="es-ES"/>
        </w:rPr>
        <w:t>,</w:t>
      </w:r>
      <w:r w:rsidRPr="00471AD2">
        <w:rPr>
          <w:rFonts w:ascii="Times" w:hAnsi="Times" w:cs="Times New Roman"/>
          <w:sz w:val="24"/>
          <w:szCs w:val="24"/>
          <w:lang w:val="es-ES"/>
        </w:rPr>
        <w:t xml:space="preserve"> forman parte de la llamada ‘derivación homogénea’ y no cambian el contenido denotativo d</w:t>
      </w:r>
      <w:r w:rsidR="00CB133A" w:rsidRPr="00471AD2">
        <w:rPr>
          <w:rFonts w:ascii="Times" w:hAnsi="Times" w:cs="Times New Roman"/>
          <w:sz w:val="24"/>
          <w:szCs w:val="24"/>
          <w:lang w:val="es-ES"/>
        </w:rPr>
        <w:t>e la base a la que se agregan (</w:t>
      </w:r>
      <w:r w:rsidRPr="00471AD2">
        <w:rPr>
          <w:rFonts w:ascii="Times" w:hAnsi="Times" w:cs="Times New Roman"/>
          <w:sz w:val="24"/>
          <w:szCs w:val="24"/>
          <w:lang w:val="es-ES"/>
        </w:rPr>
        <w:t>Varela, 2005</w:t>
      </w:r>
      <w:r w:rsidR="00BD4A43" w:rsidRPr="00471AD2">
        <w:rPr>
          <w:rFonts w:ascii="Times" w:hAnsi="Times" w:cs="Times New Roman"/>
          <w:sz w:val="24"/>
          <w:szCs w:val="24"/>
          <w:lang w:val="es-ES"/>
        </w:rPr>
        <w:t>,</w:t>
      </w:r>
      <w:r w:rsidRPr="00471AD2">
        <w:rPr>
          <w:rFonts w:ascii="Times" w:hAnsi="Times" w:cs="Times New Roman"/>
          <w:sz w:val="24"/>
          <w:szCs w:val="24"/>
          <w:lang w:val="es-ES"/>
        </w:rPr>
        <w:t xml:space="preserve"> 48). A pesar de todo, cabe subrayar que en muchas situaciones el sufijo apreciativo deja de ser empleado como tal y se convierte en sufijo significativo, aportando un rasgo </w:t>
      </w:r>
      <w:r w:rsidR="00CB133A" w:rsidRPr="00471AD2">
        <w:rPr>
          <w:rFonts w:ascii="Times" w:hAnsi="Times" w:cs="Times New Roman"/>
          <w:sz w:val="24"/>
          <w:szCs w:val="24"/>
          <w:lang w:val="es-ES"/>
        </w:rPr>
        <w:t>semántico</w:t>
      </w:r>
      <w:r w:rsidRPr="00471AD2">
        <w:rPr>
          <w:rFonts w:ascii="Times" w:hAnsi="Times" w:cs="Times New Roman"/>
          <w:sz w:val="24"/>
          <w:szCs w:val="24"/>
          <w:lang w:val="es-ES"/>
        </w:rPr>
        <w:t xml:space="preserve"> por el cual una palabra se hace diferente de otra (Seco 1989</w:t>
      </w:r>
      <w:r w:rsidR="00BD4A43" w:rsidRPr="00471AD2">
        <w:rPr>
          <w:rFonts w:ascii="Times" w:hAnsi="Times" w:cs="Times New Roman"/>
          <w:sz w:val="24"/>
          <w:szCs w:val="24"/>
          <w:lang w:val="es-ES"/>
        </w:rPr>
        <w:t>,</w:t>
      </w:r>
      <w:r w:rsidRPr="00471AD2">
        <w:rPr>
          <w:rFonts w:ascii="Times" w:hAnsi="Times" w:cs="Times New Roman"/>
          <w:sz w:val="24"/>
          <w:szCs w:val="24"/>
          <w:lang w:val="es-ES"/>
        </w:rPr>
        <w:t xml:space="preserve"> 209). </w:t>
      </w:r>
    </w:p>
    <w:p w14:paraId="5590461B" w14:textId="125F881E"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En el léxico objeto de nuestro estudio </w:t>
      </w:r>
      <w:r w:rsidR="00C64F76" w:rsidRPr="00471AD2">
        <w:rPr>
          <w:rFonts w:ascii="Times" w:hAnsi="Times" w:cs="Times New Roman"/>
          <w:sz w:val="24"/>
          <w:szCs w:val="24"/>
          <w:lang w:val="es-ES"/>
        </w:rPr>
        <w:t>destacan</w:t>
      </w:r>
      <w:r w:rsidR="00C83764" w:rsidRPr="00471AD2">
        <w:rPr>
          <w:rFonts w:ascii="Times" w:hAnsi="Times" w:cs="Times New Roman"/>
          <w:sz w:val="24"/>
          <w:szCs w:val="24"/>
          <w:lang w:val="es-ES"/>
        </w:rPr>
        <w:t xml:space="preserve"> </w:t>
      </w:r>
      <w:r w:rsidRPr="00471AD2">
        <w:rPr>
          <w:rFonts w:ascii="Times" w:hAnsi="Times" w:cs="Times New Roman"/>
          <w:sz w:val="24"/>
          <w:szCs w:val="24"/>
          <w:lang w:val="es-ES"/>
        </w:rPr>
        <w:t>varias situaciones donde los sufijos apreciativos (</w:t>
      </w:r>
      <w:r w:rsidRPr="00471AD2">
        <w:rPr>
          <w:rFonts w:ascii="Times" w:hAnsi="Times" w:cs="Times New Roman"/>
          <w:i/>
          <w:sz w:val="24"/>
          <w:szCs w:val="24"/>
          <w:lang w:val="es-ES"/>
        </w:rPr>
        <w:t>-eta</w:t>
      </w:r>
      <w:r w:rsidRPr="00471AD2">
        <w:rPr>
          <w:rFonts w:ascii="Times" w:hAnsi="Times" w:cs="Times New Roman"/>
          <w:sz w:val="24"/>
          <w:szCs w:val="24"/>
          <w:lang w:val="es-ES"/>
        </w:rPr>
        <w:t xml:space="preserve">, </w:t>
      </w:r>
      <w:r w:rsidRPr="00471AD2">
        <w:rPr>
          <w:rFonts w:ascii="Times" w:hAnsi="Times" w:cs="Times New Roman"/>
          <w:i/>
          <w:sz w:val="24"/>
          <w:szCs w:val="24"/>
          <w:lang w:val="es-ES"/>
        </w:rPr>
        <w:t>-illa</w:t>
      </w:r>
      <w:r w:rsidRPr="00471AD2">
        <w:rPr>
          <w:rFonts w:ascii="Times" w:hAnsi="Times" w:cs="Times New Roman"/>
          <w:sz w:val="24"/>
          <w:szCs w:val="24"/>
          <w:lang w:val="es-ES"/>
        </w:rPr>
        <w:t xml:space="preserve">) dan lugar a significados especiales de la base léxica a la que se ligan: </w:t>
      </w:r>
      <w:proofErr w:type="spellStart"/>
      <w:r w:rsidRPr="00471AD2">
        <w:rPr>
          <w:rFonts w:ascii="Times" w:hAnsi="Times" w:cs="Times New Roman"/>
          <w:i/>
          <w:sz w:val="24"/>
          <w:szCs w:val="24"/>
          <w:lang w:val="es-ES"/>
        </w:rPr>
        <w:t>molin</w:t>
      </w:r>
      <w:proofErr w:type="spellEnd"/>
      <w:r w:rsidRPr="00471AD2">
        <w:rPr>
          <w:rFonts w:ascii="Times" w:hAnsi="Times" w:cs="Times New Roman"/>
          <w:i/>
          <w:sz w:val="24"/>
          <w:szCs w:val="24"/>
          <w:lang w:val="es-ES"/>
        </w:rPr>
        <w:t>-eta</w:t>
      </w:r>
      <w:r w:rsidRPr="00471AD2">
        <w:rPr>
          <w:rFonts w:ascii="Times" w:hAnsi="Times" w:cs="Times New Roman"/>
          <w:sz w:val="24"/>
          <w:szCs w:val="24"/>
          <w:lang w:val="es-ES"/>
        </w:rPr>
        <w:t xml:space="preserve"> y </w:t>
      </w:r>
      <w:proofErr w:type="spellStart"/>
      <w:r w:rsidRPr="00471AD2">
        <w:rPr>
          <w:rFonts w:ascii="Times" w:hAnsi="Times" w:cs="Times New Roman"/>
          <w:i/>
          <w:sz w:val="24"/>
          <w:szCs w:val="24"/>
          <w:lang w:val="es-ES"/>
        </w:rPr>
        <w:t>cabrit</w:t>
      </w:r>
      <w:proofErr w:type="spellEnd"/>
      <w:r w:rsidRPr="00471AD2">
        <w:rPr>
          <w:rFonts w:ascii="Times" w:hAnsi="Times" w:cs="Times New Roman"/>
          <w:i/>
          <w:sz w:val="24"/>
          <w:szCs w:val="24"/>
          <w:lang w:val="es-ES"/>
        </w:rPr>
        <w:t>-illa</w:t>
      </w:r>
      <w:r w:rsidRPr="00471AD2">
        <w:rPr>
          <w:rFonts w:ascii="Times" w:hAnsi="Times" w:cs="Times New Roman"/>
          <w:sz w:val="24"/>
          <w:szCs w:val="24"/>
          <w:lang w:val="es-ES"/>
        </w:rPr>
        <w:t xml:space="preserve">. </w:t>
      </w:r>
    </w:p>
    <w:p w14:paraId="1ADE5AFE" w14:textId="33279264"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Estos sufijos constituyen formas diminutivas (NGLE, 2009</w:t>
      </w:r>
      <w:r w:rsidR="00BD4A43" w:rsidRPr="00471AD2">
        <w:rPr>
          <w:rFonts w:ascii="Times" w:hAnsi="Times" w:cs="Times New Roman"/>
          <w:sz w:val="24"/>
          <w:szCs w:val="24"/>
          <w:lang w:val="es-ES"/>
        </w:rPr>
        <w:t>,</w:t>
      </w:r>
      <w:r w:rsidRPr="00471AD2">
        <w:rPr>
          <w:rFonts w:ascii="Times" w:hAnsi="Times" w:cs="Times New Roman"/>
          <w:sz w:val="24"/>
          <w:szCs w:val="24"/>
          <w:lang w:val="es-ES"/>
        </w:rPr>
        <w:t xml:space="preserve"> 627) que, en los ejemplos propuestos, asumen un rasgo </w:t>
      </w:r>
      <w:r w:rsidR="00CB133A" w:rsidRPr="00471AD2">
        <w:rPr>
          <w:rFonts w:ascii="Times" w:hAnsi="Times" w:cs="Times New Roman"/>
          <w:sz w:val="24"/>
          <w:szCs w:val="24"/>
          <w:lang w:val="es-ES"/>
        </w:rPr>
        <w:t>semántico</w:t>
      </w:r>
      <w:r w:rsidRPr="00471AD2">
        <w:rPr>
          <w:rFonts w:ascii="Times" w:hAnsi="Times" w:cs="Times New Roman"/>
          <w:sz w:val="24"/>
          <w:szCs w:val="24"/>
          <w:lang w:val="es-ES"/>
        </w:rPr>
        <w:t xml:space="preserve"> propio. La unidad léxica </w:t>
      </w:r>
      <w:proofErr w:type="spellStart"/>
      <w:r w:rsidRPr="00471AD2">
        <w:rPr>
          <w:rFonts w:ascii="Times" w:hAnsi="Times" w:cs="Times New Roman"/>
          <w:i/>
          <w:iCs/>
          <w:sz w:val="24"/>
          <w:szCs w:val="24"/>
          <w:lang w:val="es-ES"/>
        </w:rPr>
        <w:t>molineta</w:t>
      </w:r>
      <w:proofErr w:type="spellEnd"/>
      <w:r w:rsidRPr="00471AD2">
        <w:rPr>
          <w:rFonts w:ascii="Times" w:hAnsi="Times" w:cs="Times New Roman"/>
          <w:sz w:val="24"/>
          <w:szCs w:val="24"/>
          <w:lang w:val="es-ES"/>
        </w:rPr>
        <w:t xml:space="preserve"> denomina un concepto </w:t>
      </w:r>
      <w:r w:rsidR="00CB133A" w:rsidRPr="00471AD2">
        <w:rPr>
          <w:rFonts w:ascii="Times" w:hAnsi="Times" w:cs="Times New Roman"/>
          <w:sz w:val="24"/>
          <w:szCs w:val="24"/>
          <w:lang w:val="es-ES"/>
        </w:rPr>
        <w:t xml:space="preserve">perteneciente al </w:t>
      </w:r>
      <w:proofErr w:type="spellStart"/>
      <w:r w:rsidR="00CB133A" w:rsidRPr="00471AD2">
        <w:rPr>
          <w:rFonts w:ascii="Times" w:hAnsi="Times" w:cs="Times New Roman"/>
          <w:sz w:val="24"/>
          <w:szCs w:val="24"/>
          <w:lang w:val="es-ES"/>
        </w:rPr>
        <w:t>subapartado</w:t>
      </w:r>
      <w:proofErr w:type="spellEnd"/>
      <w:r w:rsidR="00CB133A" w:rsidRPr="00471AD2">
        <w:rPr>
          <w:rFonts w:ascii="Times" w:hAnsi="Times" w:cs="Times New Roman"/>
          <w:sz w:val="24"/>
          <w:szCs w:val="24"/>
          <w:lang w:val="es-ES"/>
        </w:rPr>
        <w:t xml:space="preserve"> ‘má</w:t>
      </w:r>
      <w:r w:rsidRPr="00471AD2">
        <w:rPr>
          <w:rFonts w:ascii="Times" w:hAnsi="Times" w:cs="Times New Roman"/>
          <w:sz w:val="24"/>
          <w:szCs w:val="24"/>
          <w:lang w:val="es-ES"/>
        </w:rPr>
        <w:t xml:space="preserve">quinas’, es decir, peculiar del dominio en su fase industrial. La aplicación del sufijo </w:t>
      </w:r>
      <w:r w:rsidRPr="00471AD2">
        <w:rPr>
          <w:rFonts w:ascii="Times" w:hAnsi="Times" w:cs="Times New Roman"/>
          <w:i/>
          <w:sz w:val="24"/>
          <w:szCs w:val="24"/>
          <w:lang w:val="es-ES"/>
        </w:rPr>
        <w:t>-eta</w:t>
      </w:r>
      <w:r w:rsidRPr="00471AD2">
        <w:rPr>
          <w:rFonts w:ascii="Times" w:hAnsi="Times" w:cs="Times New Roman"/>
          <w:sz w:val="24"/>
          <w:szCs w:val="24"/>
          <w:lang w:val="es-ES"/>
        </w:rPr>
        <w:t xml:space="preserve"> a la base léxica </w:t>
      </w:r>
      <w:r w:rsidRPr="00471AD2">
        <w:rPr>
          <w:rFonts w:ascii="Times" w:hAnsi="Times" w:cs="Times New Roman"/>
          <w:i/>
          <w:sz w:val="24"/>
          <w:szCs w:val="24"/>
          <w:lang w:val="es-ES"/>
        </w:rPr>
        <w:t>molino</w:t>
      </w:r>
      <w:r w:rsidRPr="00471AD2">
        <w:rPr>
          <w:rFonts w:ascii="Times" w:hAnsi="Times" w:cs="Times New Roman"/>
          <w:sz w:val="24"/>
          <w:szCs w:val="24"/>
          <w:lang w:val="es-ES"/>
        </w:rPr>
        <w:t xml:space="preserve"> da origen a una nueva palabra, </w:t>
      </w:r>
      <w:proofErr w:type="spellStart"/>
      <w:r w:rsidRPr="00471AD2">
        <w:rPr>
          <w:rFonts w:ascii="Times" w:hAnsi="Times" w:cs="Times New Roman"/>
          <w:i/>
          <w:sz w:val="24"/>
          <w:szCs w:val="24"/>
          <w:lang w:val="es-ES"/>
        </w:rPr>
        <w:t>molineta</w:t>
      </w:r>
      <w:proofErr w:type="spellEnd"/>
      <w:r w:rsidRPr="00471AD2">
        <w:rPr>
          <w:rFonts w:ascii="Times" w:hAnsi="Times" w:cs="Times New Roman"/>
          <w:sz w:val="24"/>
          <w:szCs w:val="24"/>
          <w:lang w:val="es-ES"/>
        </w:rPr>
        <w:t xml:space="preserve">, que no es un molino pequeño, sino una máquina para mantener los baños de jugo en un estado igual de concentración, haciéndolos mover y mezclando las partes menos densas con las más cargadas de principios tánicos: </w:t>
      </w:r>
    </w:p>
    <w:p w14:paraId="5F558C4D"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6FF4517E" w14:textId="1027CF63"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0"/>
          <w:szCs w:val="20"/>
          <w:lang w:val="es-ES"/>
        </w:rPr>
      </w:pPr>
      <w:r w:rsidRPr="00471AD2">
        <w:rPr>
          <w:rFonts w:ascii="Times" w:hAnsi="Times" w:cs="Times New Roman"/>
          <w:sz w:val="20"/>
          <w:szCs w:val="20"/>
          <w:lang w:val="es-ES"/>
        </w:rPr>
        <w:t xml:space="preserve">… en las tenerías bien montadas, las tinas ó pilas destinadas á los pasamanos están provistas de </w:t>
      </w:r>
      <w:proofErr w:type="spellStart"/>
      <w:r w:rsidRPr="00471AD2">
        <w:rPr>
          <w:rFonts w:ascii="Times" w:hAnsi="Times" w:cs="Times New Roman"/>
          <w:b/>
          <w:bCs/>
          <w:sz w:val="20"/>
          <w:szCs w:val="20"/>
          <w:lang w:val="es-ES"/>
        </w:rPr>
        <w:t>molinetas</w:t>
      </w:r>
      <w:proofErr w:type="spellEnd"/>
      <w:r w:rsidRPr="00471AD2">
        <w:rPr>
          <w:rFonts w:ascii="Times" w:hAnsi="Times" w:cs="Times New Roman"/>
          <w:sz w:val="20"/>
          <w:szCs w:val="20"/>
          <w:lang w:val="es-ES"/>
        </w:rPr>
        <w:t xml:space="preserve"> ó agitadores de paletas, con objetivo de mantener los baños de jugos en un estado igual de concentración… (García López, 1892</w:t>
      </w:r>
      <w:r w:rsidR="00BD4A43" w:rsidRPr="00471AD2">
        <w:rPr>
          <w:rFonts w:ascii="Times" w:hAnsi="Times" w:cs="Times New Roman"/>
          <w:sz w:val="20"/>
          <w:szCs w:val="20"/>
          <w:lang w:val="es-ES"/>
        </w:rPr>
        <w:t>,</w:t>
      </w:r>
      <w:r w:rsidRPr="00471AD2">
        <w:rPr>
          <w:rFonts w:ascii="Times" w:hAnsi="Times" w:cs="Times New Roman"/>
          <w:sz w:val="20"/>
          <w:szCs w:val="20"/>
          <w:lang w:val="es-ES"/>
        </w:rPr>
        <w:t xml:space="preserve"> 107) </w:t>
      </w:r>
    </w:p>
    <w:p w14:paraId="0AE741B8"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64D0D588" w14:textId="32C10705"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En todo caso, el término se caracteriza por trasparencia </w:t>
      </w:r>
      <w:r w:rsidR="00CB133A" w:rsidRPr="00471AD2">
        <w:rPr>
          <w:rFonts w:ascii="Times" w:hAnsi="Times" w:cs="Times New Roman"/>
          <w:sz w:val="24"/>
          <w:szCs w:val="24"/>
          <w:lang w:val="es-ES"/>
        </w:rPr>
        <w:t>semántica</w:t>
      </w:r>
      <w:r w:rsidR="00C64F76" w:rsidRPr="00471AD2">
        <w:rPr>
          <w:rFonts w:ascii="Times" w:hAnsi="Times" w:cs="Times New Roman"/>
          <w:sz w:val="24"/>
          <w:szCs w:val="24"/>
          <w:lang w:val="es-ES"/>
        </w:rPr>
        <w:t>:</w:t>
      </w:r>
      <w:r w:rsidRPr="00471AD2">
        <w:rPr>
          <w:rFonts w:ascii="Times" w:hAnsi="Times" w:cs="Times New Roman"/>
          <w:sz w:val="24"/>
          <w:szCs w:val="24"/>
          <w:lang w:val="es-ES"/>
        </w:rPr>
        <w:t xml:space="preserve"> el uso de la base léxica </w:t>
      </w:r>
      <w:r w:rsidRPr="00471AD2">
        <w:rPr>
          <w:rFonts w:ascii="Times" w:hAnsi="Times" w:cs="Times New Roman"/>
          <w:i/>
          <w:sz w:val="24"/>
          <w:szCs w:val="24"/>
          <w:lang w:val="es-ES"/>
        </w:rPr>
        <w:t>molino</w:t>
      </w:r>
      <w:r w:rsidRPr="00471AD2">
        <w:rPr>
          <w:rFonts w:ascii="Times" w:hAnsi="Times" w:cs="Times New Roman"/>
          <w:sz w:val="24"/>
          <w:szCs w:val="24"/>
          <w:lang w:val="es-ES"/>
        </w:rPr>
        <w:t xml:space="preserve"> se debe a la semejanza mecánica de </w:t>
      </w:r>
      <w:r w:rsidR="00CB133A" w:rsidRPr="00471AD2">
        <w:rPr>
          <w:rFonts w:ascii="Times" w:hAnsi="Times" w:cs="Times New Roman"/>
          <w:sz w:val="24"/>
          <w:szCs w:val="24"/>
          <w:lang w:val="es-ES"/>
        </w:rPr>
        <w:t>las dos máquinas</w:t>
      </w:r>
      <w:r w:rsidRPr="00471AD2">
        <w:rPr>
          <w:rFonts w:ascii="Times" w:hAnsi="Times" w:cs="Times New Roman"/>
          <w:sz w:val="24"/>
          <w:szCs w:val="24"/>
          <w:lang w:val="es-ES"/>
        </w:rPr>
        <w:t xml:space="preserve"> mientras que el sufijo subraya la diferencia de dimensión entre los dos conceptos.</w:t>
      </w:r>
    </w:p>
    <w:p w14:paraId="3A9CAA42" w14:textId="77777777"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lastRenderedPageBreak/>
        <w:t xml:space="preserve">Lo mismo ocurre con ‘cabritilla’, término que denomina un concepto perteneciente al </w:t>
      </w:r>
      <w:proofErr w:type="spellStart"/>
      <w:r w:rsidRPr="00471AD2">
        <w:rPr>
          <w:rFonts w:ascii="Times" w:hAnsi="Times" w:cs="Times New Roman"/>
          <w:sz w:val="24"/>
          <w:szCs w:val="24"/>
          <w:lang w:val="es-ES"/>
        </w:rPr>
        <w:t>subapartado</w:t>
      </w:r>
      <w:proofErr w:type="spellEnd"/>
      <w:r w:rsidRPr="00471AD2">
        <w:rPr>
          <w:rFonts w:ascii="Times" w:hAnsi="Times" w:cs="Times New Roman"/>
          <w:sz w:val="24"/>
          <w:szCs w:val="24"/>
          <w:lang w:val="es-ES"/>
        </w:rPr>
        <w:t xml:space="preserve"> ‘productos semielaborados’:</w:t>
      </w:r>
    </w:p>
    <w:p w14:paraId="273C7660"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559616E4" w14:textId="77777777"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0"/>
          <w:szCs w:val="20"/>
          <w:lang w:val="es-ES"/>
        </w:rPr>
      </w:pPr>
      <w:r w:rsidRPr="00471AD2">
        <w:rPr>
          <w:rFonts w:ascii="Times" w:hAnsi="Times" w:cs="Times New Roman"/>
          <w:sz w:val="20"/>
          <w:szCs w:val="20"/>
          <w:lang w:val="es-ES"/>
        </w:rPr>
        <w:t xml:space="preserve">(Cabritilla): La piel de </w:t>
      </w:r>
      <w:proofErr w:type="spellStart"/>
      <w:r w:rsidRPr="00471AD2">
        <w:rPr>
          <w:rFonts w:ascii="Times" w:hAnsi="Times" w:cs="Times New Roman"/>
          <w:sz w:val="20"/>
          <w:szCs w:val="20"/>
          <w:lang w:val="es-ES"/>
        </w:rPr>
        <w:t>qualquiera</w:t>
      </w:r>
      <w:proofErr w:type="spellEnd"/>
      <w:r w:rsidRPr="00471AD2">
        <w:rPr>
          <w:rFonts w:ascii="Times" w:hAnsi="Times" w:cs="Times New Roman"/>
          <w:sz w:val="20"/>
          <w:szCs w:val="20"/>
          <w:lang w:val="es-ES"/>
        </w:rPr>
        <w:t xml:space="preserve"> </w:t>
      </w:r>
      <w:proofErr w:type="spellStart"/>
      <w:r w:rsidRPr="00471AD2">
        <w:rPr>
          <w:rFonts w:ascii="Times" w:hAnsi="Times" w:cs="Times New Roman"/>
          <w:sz w:val="20"/>
          <w:szCs w:val="20"/>
          <w:lang w:val="es-ES"/>
        </w:rPr>
        <w:t>animál</w:t>
      </w:r>
      <w:proofErr w:type="spellEnd"/>
      <w:r w:rsidRPr="00471AD2">
        <w:rPr>
          <w:rFonts w:ascii="Times" w:hAnsi="Times" w:cs="Times New Roman"/>
          <w:sz w:val="20"/>
          <w:szCs w:val="20"/>
          <w:lang w:val="es-ES"/>
        </w:rPr>
        <w:t xml:space="preserve"> pequeño, como cabrito, cordero, &amp;c. la </w:t>
      </w:r>
      <w:proofErr w:type="spellStart"/>
      <w:r w:rsidRPr="00471AD2">
        <w:rPr>
          <w:rFonts w:ascii="Times" w:hAnsi="Times" w:cs="Times New Roman"/>
          <w:sz w:val="20"/>
          <w:szCs w:val="20"/>
          <w:lang w:val="es-ES"/>
        </w:rPr>
        <w:t>qual</w:t>
      </w:r>
      <w:proofErr w:type="spellEnd"/>
      <w:r w:rsidRPr="00471AD2">
        <w:rPr>
          <w:rFonts w:ascii="Times" w:hAnsi="Times" w:cs="Times New Roman"/>
          <w:sz w:val="20"/>
          <w:szCs w:val="20"/>
          <w:lang w:val="es-ES"/>
        </w:rPr>
        <w:t xml:space="preserve"> se adoba, adereza y </w:t>
      </w:r>
      <w:proofErr w:type="spellStart"/>
      <w:r w:rsidRPr="00471AD2">
        <w:rPr>
          <w:rFonts w:ascii="Times" w:hAnsi="Times" w:cs="Times New Roman"/>
          <w:sz w:val="20"/>
          <w:szCs w:val="20"/>
          <w:lang w:val="es-ES"/>
        </w:rPr>
        <w:t>dá</w:t>
      </w:r>
      <w:proofErr w:type="spellEnd"/>
      <w:r w:rsidRPr="00471AD2">
        <w:rPr>
          <w:rFonts w:ascii="Times" w:hAnsi="Times" w:cs="Times New Roman"/>
          <w:sz w:val="20"/>
          <w:szCs w:val="20"/>
          <w:lang w:val="es-ES"/>
        </w:rPr>
        <w:t xml:space="preserve"> color: y porque regularmente se hacen de las pieles de los cabritos, de </w:t>
      </w:r>
      <w:proofErr w:type="spellStart"/>
      <w:r w:rsidRPr="00471AD2">
        <w:rPr>
          <w:rFonts w:ascii="Times" w:hAnsi="Times" w:cs="Times New Roman"/>
          <w:sz w:val="20"/>
          <w:szCs w:val="20"/>
          <w:lang w:val="es-ES"/>
        </w:rPr>
        <w:t>ahi</w:t>
      </w:r>
      <w:proofErr w:type="spellEnd"/>
      <w:r w:rsidRPr="00471AD2">
        <w:rPr>
          <w:rFonts w:ascii="Times" w:hAnsi="Times" w:cs="Times New Roman"/>
          <w:sz w:val="20"/>
          <w:szCs w:val="20"/>
          <w:lang w:val="es-ES"/>
        </w:rPr>
        <w:t xml:space="preserve"> tomó el nombre de Cabritilla. (RAE, 1729)</w:t>
      </w:r>
    </w:p>
    <w:p w14:paraId="79F916BF"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63EA8922" w14:textId="462B8728"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El término</w:t>
      </w:r>
      <w:r w:rsidR="00BD4A43" w:rsidRPr="00471AD2">
        <w:rPr>
          <w:rFonts w:ascii="Times" w:hAnsi="Times" w:cs="Times New Roman"/>
          <w:sz w:val="24"/>
          <w:szCs w:val="24"/>
          <w:lang w:val="es-ES"/>
        </w:rPr>
        <w:t xml:space="preserve"> </w:t>
      </w:r>
      <w:r w:rsidRPr="00471AD2">
        <w:rPr>
          <w:rFonts w:ascii="Times" w:hAnsi="Times" w:cs="Times New Roman"/>
          <w:sz w:val="24"/>
          <w:szCs w:val="24"/>
          <w:lang w:val="es-ES"/>
        </w:rPr>
        <w:t xml:space="preserve">es </w:t>
      </w:r>
      <w:r w:rsidR="00CB133A" w:rsidRPr="00471AD2">
        <w:rPr>
          <w:rFonts w:ascii="Times" w:hAnsi="Times" w:cs="Times New Roman"/>
          <w:sz w:val="24"/>
          <w:szCs w:val="24"/>
          <w:lang w:val="es-ES"/>
        </w:rPr>
        <w:t>semánticamente</w:t>
      </w:r>
      <w:r w:rsidRPr="00471AD2">
        <w:rPr>
          <w:rFonts w:ascii="Times" w:hAnsi="Times" w:cs="Times New Roman"/>
          <w:sz w:val="24"/>
          <w:szCs w:val="24"/>
          <w:lang w:val="es-ES"/>
        </w:rPr>
        <w:t xml:space="preserve"> trasparente: la base léxica, </w:t>
      </w:r>
      <w:r w:rsidRPr="00471AD2">
        <w:rPr>
          <w:rFonts w:ascii="Times" w:hAnsi="Times" w:cs="Times New Roman"/>
          <w:i/>
          <w:sz w:val="24"/>
          <w:szCs w:val="24"/>
          <w:lang w:val="es-ES"/>
        </w:rPr>
        <w:t>cabrito</w:t>
      </w:r>
      <w:r w:rsidRPr="00471AD2">
        <w:rPr>
          <w:rFonts w:ascii="Times" w:hAnsi="Times" w:cs="Times New Roman"/>
          <w:sz w:val="24"/>
          <w:szCs w:val="24"/>
          <w:lang w:val="es-ES"/>
        </w:rPr>
        <w:t xml:space="preserve">, denota el animal del que procede la piel (y por extensión todos los animales cuya piel se caracteriza por suavidad), mientras que el sufijo </w:t>
      </w:r>
      <w:r w:rsidRPr="00471AD2">
        <w:rPr>
          <w:rFonts w:ascii="Times" w:hAnsi="Times" w:cs="Times New Roman"/>
          <w:i/>
          <w:sz w:val="24"/>
          <w:szCs w:val="24"/>
          <w:lang w:val="es-ES"/>
        </w:rPr>
        <w:t>-illa</w:t>
      </w:r>
      <w:r w:rsidRPr="00471AD2">
        <w:rPr>
          <w:rFonts w:ascii="Times" w:hAnsi="Times" w:cs="Times New Roman"/>
          <w:sz w:val="24"/>
          <w:szCs w:val="24"/>
          <w:lang w:val="es-ES"/>
        </w:rPr>
        <w:t xml:space="preserve"> subraya la característica de suavidad del producto.  </w:t>
      </w:r>
    </w:p>
    <w:p w14:paraId="379BBEFC" w14:textId="52180C36"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Concluimos </w:t>
      </w:r>
      <w:r w:rsidR="00CB133A" w:rsidRPr="00471AD2">
        <w:rPr>
          <w:rFonts w:ascii="Times" w:hAnsi="Times" w:cs="Times New Roman"/>
          <w:sz w:val="24"/>
          <w:szCs w:val="24"/>
          <w:lang w:val="es-ES"/>
        </w:rPr>
        <w:t>este paréntesis</w:t>
      </w:r>
      <w:r w:rsidRPr="00471AD2">
        <w:rPr>
          <w:rFonts w:ascii="Times" w:hAnsi="Times" w:cs="Times New Roman"/>
          <w:sz w:val="24"/>
          <w:szCs w:val="24"/>
          <w:lang w:val="es-ES"/>
        </w:rPr>
        <w:t xml:space="preserve"> sobre la derivación apreciativa con el sufijo </w:t>
      </w:r>
      <w:r w:rsidRPr="00471AD2">
        <w:rPr>
          <w:rFonts w:ascii="Times" w:hAnsi="Times" w:cs="Times New Roman"/>
          <w:i/>
          <w:sz w:val="24"/>
          <w:szCs w:val="24"/>
          <w:lang w:val="es-ES"/>
        </w:rPr>
        <w:t>-aza</w:t>
      </w:r>
      <w:r w:rsidRPr="00471AD2">
        <w:rPr>
          <w:rFonts w:ascii="Times" w:hAnsi="Times" w:cs="Times New Roman"/>
          <w:sz w:val="24"/>
          <w:szCs w:val="24"/>
          <w:lang w:val="es-ES"/>
        </w:rPr>
        <w:t xml:space="preserve"> que, en nuestro léxico, da origen al termino </w:t>
      </w:r>
      <w:r w:rsidRPr="00471AD2">
        <w:rPr>
          <w:rFonts w:ascii="Times" w:hAnsi="Times" w:cs="Times New Roman"/>
          <w:i/>
          <w:sz w:val="24"/>
          <w:szCs w:val="24"/>
          <w:lang w:val="es-ES"/>
        </w:rPr>
        <w:t>carnaza</w:t>
      </w:r>
      <w:r w:rsidRPr="00471AD2">
        <w:rPr>
          <w:rFonts w:ascii="Times" w:hAnsi="Times" w:cs="Times New Roman"/>
          <w:sz w:val="24"/>
          <w:szCs w:val="24"/>
          <w:lang w:val="es-ES"/>
        </w:rPr>
        <w:t xml:space="preserve">. Este sufijo </w:t>
      </w:r>
      <w:r w:rsidR="004148AB" w:rsidRPr="00471AD2">
        <w:rPr>
          <w:rFonts w:ascii="Times" w:hAnsi="Times" w:cs="Times New Roman"/>
          <w:sz w:val="24"/>
          <w:szCs w:val="24"/>
          <w:lang w:val="es-ES"/>
        </w:rPr>
        <w:t>polisémico</w:t>
      </w:r>
      <w:r w:rsidRPr="00471AD2">
        <w:rPr>
          <w:rFonts w:ascii="Times" w:hAnsi="Times" w:cs="Times New Roman"/>
          <w:sz w:val="24"/>
          <w:szCs w:val="24"/>
          <w:lang w:val="es-ES"/>
        </w:rPr>
        <w:t xml:space="preserve"> forma sustantivos que denotan golpes y acciones bruscas, repentinas o</w:t>
      </w:r>
      <w:r w:rsidR="00EF45D4" w:rsidRPr="00471AD2">
        <w:rPr>
          <w:rFonts w:ascii="Times" w:hAnsi="Times" w:cs="Times New Roman"/>
          <w:sz w:val="24"/>
          <w:szCs w:val="24"/>
          <w:lang w:val="es-ES"/>
        </w:rPr>
        <w:t xml:space="preserve"> </w:t>
      </w:r>
      <w:r w:rsidRPr="00471AD2">
        <w:rPr>
          <w:rFonts w:ascii="Times" w:hAnsi="Times" w:cs="Times New Roman"/>
          <w:sz w:val="24"/>
          <w:szCs w:val="24"/>
          <w:lang w:val="es-ES"/>
        </w:rPr>
        <w:t xml:space="preserve">contundentes, como </w:t>
      </w:r>
      <w:r w:rsidRPr="00471AD2">
        <w:rPr>
          <w:rFonts w:ascii="Times" w:hAnsi="Times" w:cs="Times New Roman"/>
          <w:i/>
          <w:sz w:val="24"/>
          <w:szCs w:val="24"/>
          <w:lang w:val="es-ES"/>
        </w:rPr>
        <w:t>cabezazo</w:t>
      </w:r>
      <w:r w:rsidRPr="00471AD2">
        <w:rPr>
          <w:rFonts w:ascii="Times" w:hAnsi="Times" w:cs="Times New Roman"/>
          <w:sz w:val="24"/>
          <w:szCs w:val="24"/>
          <w:lang w:val="es-ES"/>
        </w:rPr>
        <w:t xml:space="preserve">, </w:t>
      </w:r>
      <w:r w:rsidRPr="00471AD2">
        <w:rPr>
          <w:rFonts w:ascii="Times" w:hAnsi="Times" w:cs="Times New Roman"/>
          <w:i/>
          <w:sz w:val="24"/>
          <w:szCs w:val="24"/>
          <w:lang w:val="es-ES"/>
        </w:rPr>
        <w:t>cañonazo</w:t>
      </w:r>
      <w:r w:rsidRPr="00471AD2">
        <w:rPr>
          <w:rFonts w:ascii="Times" w:hAnsi="Times" w:cs="Times New Roman"/>
          <w:sz w:val="24"/>
          <w:szCs w:val="24"/>
          <w:lang w:val="es-ES"/>
        </w:rPr>
        <w:t xml:space="preserve"> o </w:t>
      </w:r>
      <w:r w:rsidRPr="00471AD2">
        <w:rPr>
          <w:rFonts w:ascii="Times" w:hAnsi="Times" w:cs="Times New Roman"/>
          <w:i/>
          <w:sz w:val="24"/>
          <w:szCs w:val="24"/>
          <w:lang w:val="es-ES"/>
        </w:rPr>
        <w:t>martillazo</w:t>
      </w:r>
      <w:r w:rsidRPr="00471AD2">
        <w:rPr>
          <w:rFonts w:ascii="Times" w:hAnsi="Times" w:cs="Times New Roman"/>
          <w:sz w:val="24"/>
          <w:szCs w:val="24"/>
          <w:lang w:val="es-ES"/>
        </w:rPr>
        <w:t xml:space="preserve"> (NGLE, 2009</w:t>
      </w:r>
      <w:r w:rsidR="00836952" w:rsidRPr="00471AD2">
        <w:rPr>
          <w:rFonts w:ascii="Times" w:hAnsi="Times" w:cs="Times New Roman"/>
          <w:sz w:val="24"/>
          <w:szCs w:val="24"/>
          <w:lang w:val="es-ES"/>
        </w:rPr>
        <w:t>,</w:t>
      </w:r>
      <w:r w:rsidRPr="00471AD2">
        <w:rPr>
          <w:rFonts w:ascii="Times" w:hAnsi="Times" w:cs="Times New Roman"/>
          <w:sz w:val="24"/>
          <w:szCs w:val="24"/>
          <w:lang w:val="es-ES"/>
        </w:rPr>
        <w:t xml:space="preserve"> 598). </w:t>
      </w:r>
      <w:r w:rsidR="004148AB" w:rsidRPr="00471AD2">
        <w:rPr>
          <w:rFonts w:ascii="Times" w:hAnsi="Times" w:cs="Times New Roman"/>
          <w:sz w:val="24"/>
          <w:szCs w:val="24"/>
          <w:lang w:val="es-ES"/>
        </w:rPr>
        <w:t>F</w:t>
      </w:r>
      <w:r w:rsidRPr="00471AD2">
        <w:rPr>
          <w:rFonts w:ascii="Times" w:hAnsi="Times" w:cs="Times New Roman"/>
          <w:sz w:val="24"/>
          <w:szCs w:val="24"/>
          <w:lang w:val="es-ES"/>
        </w:rPr>
        <w:t>orma incluso derivados apreciativos con un significado aumentativo (NGLE, 2009</w:t>
      </w:r>
      <w:r w:rsidR="00836952" w:rsidRPr="00471AD2">
        <w:rPr>
          <w:rFonts w:ascii="Times" w:hAnsi="Times" w:cs="Times New Roman"/>
          <w:sz w:val="24"/>
          <w:szCs w:val="24"/>
          <w:lang w:val="es-ES"/>
        </w:rPr>
        <w:t>,</w:t>
      </w:r>
      <w:r w:rsidRPr="00471AD2">
        <w:rPr>
          <w:rFonts w:ascii="Times" w:hAnsi="Times" w:cs="Times New Roman"/>
          <w:sz w:val="24"/>
          <w:szCs w:val="24"/>
          <w:lang w:val="es-ES"/>
        </w:rPr>
        <w:t xml:space="preserve"> 658), intensificando igualmente la denotación de los términos positivos (</w:t>
      </w:r>
      <w:r w:rsidRPr="00471AD2">
        <w:rPr>
          <w:rFonts w:ascii="Times" w:hAnsi="Times" w:cs="Times New Roman"/>
          <w:i/>
          <w:sz w:val="24"/>
          <w:szCs w:val="24"/>
          <w:lang w:val="es-ES"/>
        </w:rPr>
        <w:t>exitazo</w:t>
      </w:r>
      <w:r w:rsidRPr="00471AD2">
        <w:rPr>
          <w:rFonts w:ascii="Times" w:hAnsi="Times" w:cs="Times New Roman"/>
          <w:sz w:val="24"/>
          <w:szCs w:val="24"/>
          <w:lang w:val="es-ES"/>
        </w:rPr>
        <w:t xml:space="preserve">, </w:t>
      </w:r>
      <w:proofErr w:type="spellStart"/>
      <w:r w:rsidRPr="00471AD2">
        <w:rPr>
          <w:rFonts w:ascii="Times" w:hAnsi="Times" w:cs="Times New Roman"/>
          <w:i/>
          <w:sz w:val="24"/>
          <w:szCs w:val="24"/>
          <w:lang w:val="es-ES"/>
        </w:rPr>
        <w:t>talentazo</w:t>
      </w:r>
      <w:proofErr w:type="spellEnd"/>
      <w:r w:rsidRPr="00471AD2">
        <w:rPr>
          <w:rFonts w:ascii="Times" w:hAnsi="Times" w:cs="Times New Roman"/>
          <w:sz w:val="24"/>
          <w:szCs w:val="24"/>
          <w:lang w:val="es-ES"/>
        </w:rPr>
        <w:t>) y la de los negativos (</w:t>
      </w:r>
      <w:proofErr w:type="spellStart"/>
      <w:r w:rsidRPr="00471AD2">
        <w:rPr>
          <w:rFonts w:ascii="Times" w:hAnsi="Times" w:cs="Times New Roman"/>
          <w:i/>
          <w:sz w:val="24"/>
          <w:szCs w:val="24"/>
          <w:lang w:val="es-ES"/>
        </w:rPr>
        <w:t>complejazo</w:t>
      </w:r>
      <w:proofErr w:type="spellEnd"/>
      <w:r w:rsidRPr="00471AD2">
        <w:rPr>
          <w:rFonts w:ascii="Times" w:hAnsi="Times" w:cs="Times New Roman"/>
          <w:sz w:val="24"/>
          <w:szCs w:val="24"/>
          <w:lang w:val="es-ES"/>
        </w:rPr>
        <w:t xml:space="preserve">, </w:t>
      </w:r>
      <w:proofErr w:type="spellStart"/>
      <w:r w:rsidRPr="00471AD2">
        <w:rPr>
          <w:rFonts w:ascii="Times" w:hAnsi="Times" w:cs="Times New Roman"/>
          <w:i/>
          <w:sz w:val="24"/>
          <w:szCs w:val="24"/>
          <w:lang w:val="es-ES"/>
        </w:rPr>
        <w:t>escandalazo</w:t>
      </w:r>
      <w:proofErr w:type="spellEnd"/>
      <w:r w:rsidRPr="00471AD2">
        <w:rPr>
          <w:rFonts w:ascii="Times" w:hAnsi="Times" w:cs="Times New Roman"/>
          <w:sz w:val="24"/>
          <w:szCs w:val="24"/>
          <w:lang w:val="es-ES"/>
        </w:rPr>
        <w:t xml:space="preserve">, </w:t>
      </w:r>
      <w:proofErr w:type="spellStart"/>
      <w:r w:rsidRPr="00471AD2">
        <w:rPr>
          <w:rFonts w:ascii="Times" w:hAnsi="Times" w:cs="Times New Roman"/>
          <w:i/>
          <w:sz w:val="24"/>
          <w:szCs w:val="24"/>
          <w:lang w:val="es-ES"/>
        </w:rPr>
        <w:t>ladronazo</w:t>
      </w:r>
      <w:proofErr w:type="spellEnd"/>
      <w:r w:rsidRPr="00471AD2">
        <w:rPr>
          <w:rFonts w:ascii="Times" w:hAnsi="Times" w:cs="Times New Roman"/>
          <w:sz w:val="24"/>
          <w:szCs w:val="24"/>
          <w:lang w:val="es-ES"/>
        </w:rPr>
        <w:t xml:space="preserve">) (ibidem). En el caso de carnaza, para entender el rasgo semántico aportado por el sufijo </w:t>
      </w:r>
      <w:r w:rsidRPr="00471AD2">
        <w:rPr>
          <w:rFonts w:ascii="Times" w:hAnsi="Times" w:cs="Times New Roman"/>
          <w:i/>
          <w:sz w:val="24"/>
          <w:szCs w:val="24"/>
          <w:lang w:val="es-ES"/>
        </w:rPr>
        <w:t>-aza</w:t>
      </w:r>
      <w:r w:rsidRPr="00471AD2">
        <w:rPr>
          <w:rFonts w:ascii="Times" w:hAnsi="Times" w:cs="Times New Roman"/>
          <w:sz w:val="24"/>
          <w:szCs w:val="24"/>
          <w:lang w:val="es-ES"/>
        </w:rPr>
        <w:t xml:space="preserve"> es necesario analizar su acepción técnica y, en particular, su estatus de desecho de producción:</w:t>
      </w:r>
    </w:p>
    <w:p w14:paraId="6CFA9705"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648093F9" w14:textId="7F995A1E"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0"/>
          <w:szCs w:val="20"/>
          <w:lang w:val="es-ES"/>
        </w:rPr>
      </w:pPr>
      <w:r w:rsidRPr="00471AD2">
        <w:rPr>
          <w:rFonts w:ascii="Times" w:hAnsi="Times" w:cs="Times New Roman"/>
          <w:sz w:val="20"/>
          <w:szCs w:val="20"/>
          <w:lang w:val="es-ES"/>
        </w:rPr>
        <w:t xml:space="preserve">Quitar á rostro: </w:t>
      </w:r>
      <w:proofErr w:type="spellStart"/>
      <w:r w:rsidRPr="00471AD2">
        <w:rPr>
          <w:rFonts w:ascii="Times" w:hAnsi="Times" w:cs="Times New Roman"/>
          <w:sz w:val="20"/>
          <w:szCs w:val="20"/>
          <w:lang w:val="es-ES"/>
        </w:rPr>
        <w:t>Despues</w:t>
      </w:r>
      <w:proofErr w:type="spellEnd"/>
      <w:r w:rsidRPr="00471AD2">
        <w:rPr>
          <w:rFonts w:ascii="Times" w:hAnsi="Times" w:cs="Times New Roman"/>
          <w:sz w:val="20"/>
          <w:szCs w:val="20"/>
          <w:lang w:val="es-ES"/>
        </w:rPr>
        <w:t xml:space="preserve"> de pelados, y estando </w:t>
      </w:r>
      <w:proofErr w:type="spellStart"/>
      <w:r w:rsidRPr="00471AD2">
        <w:rPr>
          <w:rFonts w:ascii="Times" w:hAnsi="Times" w:cs="Times New Roman"/>
          <w:sz w:val="20"/>
          <w:szCs w:val="20"/>
          <w:lang w:val="es-ES"/>
        </w:rPr>
        <w:t>algun</w:t>
      </w:r>
      <w:proofErr w:type="spellEnd"/>
      <w:r w:rsidRPr="00471AD2">
        <w:rPr>
          <w:rFonts w:ascii="Times" w:hAnsi="Times" w:cs="Times New Roman"/>
          <w:sz w:val="20"/>
          <w:szCs w:val="20"/>
          <w:lang w:val="es-ES"/>
        </w:rPr>
        <w:t xml:space="preserve"> tiempo en agua clara, se emparejan, que es quitarles á rostro la carnaza con cuchillo cortante. (Cayetano Miguelez, 1805</w:t>
      </w:r>
      <w:r w:rsidR="00836952" w:rsidRPr="001B2442">
        <w:rPr>
          <w:rFonts w:ascii="Times" w:hAnsi="Times" w:cs="Times New Roman"/>
          <w:sz w:val="20"/>
          <w:szCs w:val="20"/>
          <w:lang w:val="es-ES"/>
        </w:rPr>
        <w:t>,</w:t>
      </w:r>
      <w:r w:rsidRPr="00471AD2">
        <w:rPr>
          <w:rFonts w:ascii="Times" w:hAnsi="Times" w:cs="Times New Roman"/>
          <w:sz w:val="20"/>
          <w:szCs w:val="20"/>
          <w:lang w:val="es-ES"/>
        </w:rPr>
        <w:t xml:space="preserve"> 157)</w:t>
      </w:r>
    </w:p>
    <w:p w14:paraId="33B9ACB9"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7523F2F2" w14:textId="77777777"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Así las cosas, siendo la carnaza un deshecho, se evidencia una denotación negativa aportada por el sufijo en cuestión.</w:t>
      </w:r>
    </w:p>
    <w:p w14:paraId="7F2C2186"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5B0F1C5F" w14:textId="5EB68739"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En perspectiva cuantitativa, el análisis de la incidencia de la sufijación en los apartados que constituyen el dominio objeto de estudio nos ofrece otros motivos de reflexión:</w:t>
      </w:r>
    </w:p>
    <w:p w14:paraId="6DC04ABE" w14:textId="75CDBBD1" w:rsidR="00C721D2" w:rsidRPr="00471AD2" w:rsidRDefault="0083695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noProof/>
        </w:rPr>
        <mc:AlternateContent>
          <mc:Choice Requires="wps">
            <w:drawing>
              <wp:anchor distT="0" distB="0" distL="114300" distR="114300" simplePos="0" relativeHeight="251673600" behindDoc="0" locked="0" layoutInCell="1" allowOverlap="1" wp14:anchorId="70AB30CB" wp14:editId="66481469">
                <wp:simplePos x="0" y="0"/>
                <wp:positionH relativeFrom="column">
                  <wp:posOffset>705485</wp:posOffset>
                </wp:positionH>
                <wp:positionV relativeFrom="paragraph">
                  <wp:posOffset>2484755</wp:posOffset>
                </wp:positionV>
                <wp:extent cx="5061585" cy="635"/>
                <wp:effectExtent l="0" t="0" r="5715" b="12065"/>
                <wp:wrapSquare wrapText="bothSides"/>
                <wp:docPr id="11" name="Casella di testo 11"/>
                <wp:cNvGraphicFramePr/>
                <a:graphic xmlns:a="http://schemas.openxmlformats.org/drawingml/2006/main">
                  <a:graphicData uri="http://schemas.microsoft.com/office/word/2010/wordprocessingShape">
                    <wps:wsp>
                      <wps:cNvSpPr txBox="1"/>
                      <wps:spPr>
                        <a:xfrm>
                          <a:off x="0" y="0"/>
                          <a:ext cx="5061585" cy="635"/>
                        </a:xfrm>
                        <a:prstGeom prst="rect">
                          <a:avLst/>
                        </a:prstGeom>
                        <a:solidFill>
                          <a:prstClr val="white"/>
                        </a:solidFill>
                        <a:ln>
                          <a:noFill/>
                        </a:ln>
                      </wps:spPr>
                      <wps:txbx>
                        <w:txbxContent>
                          <w:p w14:paraId="36227849" w14:textId="00E1E3EA" w:rsidR="00F37D74" w:rsidRPr="00471AD2" w:rsidRDefault="00F37D74" w:rsidP="00471AD2">
                            <w:pPr>
                              <w:pStyle w:val="Didascalia"/>
                              <w:rPr>
                                <w:rFonts w:eastAsia="Times New Roman"/>
                                <w:noProof/>
                                <w:lang w:val="es-ES"/>
                              </w:rPr>
                            </w:pPr>
                            <w:r w:rsidRPr="00471AD2">
                              <w:rPr>
                                <w:lang w:val="es-ES"/>
                              </w:rPr>
                              <w:t xml:space="preserve">gráfico </w:t>
                            </w:r>
                            <w:r w:rsidRPr="00471AD2">
                              <w:rPr>
                                <w:lang w:val="es-ES"/>
                              </w:rPr>
                              <w:fldChar w:fldCharType="begin"/>
                            </w:r>
                            <w:r w:rsidRPr="00471AD2">
                              <w:rPr>
                                <w:lang w:val="es-ES"/>
                              </w:rPr>
                              <w:instrText xml:space="preserve"> SEQ gráfico \* ARABIC </w:instrText>
                            </w:r>
                            <w:r w:rsidRPr="00471AD2">
                              <w:rPr>
                                <w:lang w:val="es-ES"/>
                              </w:rPr>
                              <w:fldChar w:fldCharType="separate"/>
                            </w:r>
                            <w:r w:rsidRPr="00471AD2">
                              <w:rPr>
                                <w:noProof/>
                                <w:lang w:val="es-ES"/>
                              </w:rPr>
                              <w:t>4</w:t>
                            </w:r>
                            <w:r w:rsidRPr="00471AD2">
                              <w:rPr>
                                <w:lang w:val="es-ES"/>
                              </w:rPr>
                              <w:fldChar w:fldCharType="end"/>
                            </w:r>
                            <w:r w:rsidRPr="00471AD2">
                              <w:rPr>
                                <w:lang w:val="es-ES"/>
                              </w:rPr>
                              <w:t xml:space="preserve"> Incidencia de la sufijación en el léxico dieciochesco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0AB30CB" id="Casella di testo 11" o:spid="_x0000_s1029" type="#_x0000_t202" style="position:absolute;left:0;text-align:left;margin-left:55.55pt;margin-top:195.65pt;width:398.55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" stroked="f">
                <v:textbox style="mso-fit-shape-to-text:t" inset="0,0,0,0">
                  <w:txbxContent>
                    <w:p w14:paraId="36227849" w14:textId="00E1E3EA" w:rsidR="00F37D74" w:rsidRPr="00471AD2" w:rsidRDefault="00F37D74" w:rsidP="00471AD2">
                      <w:pPr>
                        <w:pStyle w:val="Didascalia"/>
                        <w:rPr>
                          <w:rFonts w:eastAsia="Times New Roman"/>
                          <w:noProof/>
                          <w:lang w:val="es-ES"/>
                        </w:rPr>
                      </w:pPr>
                      <w:r w:rsidRPr="00471AD2">
                        <w:rPr>
                          <w:lang w:val="es-ES"/>
                        </w:rPr>
                        <w:t xml:space="preserve">gráfico </w:t>
                      </w:r>
                      <w:r w:rsidRPr="00471AD2">
                        <w:rPr>
                          <w:lang w:val="es-ES"/>
                        </w:rPr>
                        <w:fldChar w:fldCharType="begin"/>
                      </w:r>
                      <w:r w:rsidRPr="00471AD2">
                        <w:rPr>
                          <w:lang w:val="es-ES"/>
                        </w:rPr>
                        <w:instrText xml:space="preserve"> SEQ gráfico \* ARABIC </w:instrText>
                      </w:r>
                      <w:r w:rsidRPr="00471AD2">
                        <w:rPr>
                          <w:lang w:val="es-ES"/>
                        </w:rPr>
                        <w:fldChar w:fldCharType="separate"/>
                      </w:r>
                      <w:r w:rsidRPr="00471AD2">
                        <w:rPr>
                          <w:noProof/>
                          <w:lang w:val="es-ES"/>
                        </w:rPr>
                        <w:t>4</w:t>
                      </w:r>
                      <w:r w:rsidRPr="00471AD2">
                        <w:rPr>
                          <w:lang w:val="es-ES"/>
                        </w:rPr>
                        <w:fldChar w:fldCharType="end"/>
                      </w:r>
                      <w:r w:rsidRPr="00471AD2">
                        <w:rPr>
                          <w:lang w:val="es-ES"/>
                        </w:rPr>
                        <w:t xml:space="preserve"> Incidencia de la sufijación en el léxico dieciochesco</w:t>
                      </w:r>
                    </w:p>
                  </w:txbxContent>
                </v:textbox>
                <w10:wrap type="square"/>
              </v:shape>
            </w:pict>
          </mc:Fallback>
        </mc:AlternateContent>
      </w:r>
      <w:r w:rsidR="00263121" w:rsidRPr="00471AD2">
        <w:rPr>
          <w:rFonts w:ascii="Times" w:eastAsia="Times New Roman" w:hAnsi="Times" w:cs="Times New Roman"/>
          <w:noProof/>
          <w:sz w:val="24"/>
          <w:szCs w:val="24"/>
        </w:rPr>
        <w:drawing>
          <wp:anchor distT="0" distB="0" distL="152400" distR="152400" simplePos="0" relativeHeight="251662336" behindDoc="0" locked="0" layoutInCell="1" allowOverlap="1" wp14:anchorId="049BCED5" wp14:editId="1A0EF9BE">
            <wp:simplePos x="0" y="0"/>
            <wp:positionH relativeFrom="margin">
              <wp:posOffset>705938</wp:posOffset>
            </wp:positionH>
            <wp:positionV relativeFrom="line">
              <wp:posOffset>55154</wp:posOffset>
            </wp:positionV>
            <wp:extent cx="5061585" cy="2372995"/>
            <wp:effectExtent l="0" t="0" r="5715" b="1905"/>
            <wp:wrapSquare wrapText="left" distT="0" distB="0" distL="152400" distR="152400"/>
            <wp:docPr id="1073741829"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050039E3" w14:textId="797DC1BE"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0BDB2A33" w14:textId="77777777" w:rsidR="00C83764" w:rsidRPr="00471AD2" w:rsidRDefault="00C83764"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71EE9B59" w14:textId="08009E34" w:rsidR="00C83764" w:rsidRPr="00471AD2" w:rsidRDefault="00C83764"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109CEC6A" w14:textId="77777777" w:rsidR="00C83764" w:rsidRPr="00471AD2" w:rsidRDefault="00C83764"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3DA12CAA" w14:textId="77777777" w:rsidR="00263121" w:rsidRPr="00471AD2" w:rsidRDefault="00263121"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6B3B48C7" w14:textId="32F4E55B" w:rsidR="00263121" w:rsidRPr="00471AD2" w:rsidRDefault="00263121"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5C63DE05" w14:textId="5D946626" w:rsidR="00263121" w:rsidRPr="00471AD2" w:rsidRDefault="00263121"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7E495D06" w14:textId="122E6337" w:rsidR="00263121" w:rsidRPr="00471AD2" w:rsidRDefault="00263121"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5F82AF01" w14:textId="6385251B" w:rsidR="00263121" w:rsidRPr="00471AD2" w:rsidRDefault="00263121"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3380B512" w14:textId="26232766" w:rsidR="00263121"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r w:rsidRPr="00471AD2">
        <w:rPr>
          <w:rFonts w:ascii="Times" w:eastAsia="Times New Roman" w:hAnsi="Times" w:cs="Times New Roman"/>
          <w:noProof/>
          <w:sz w:val="24"/>
          <w:szCs w:val="24"/>
        </w:rPr>
        <w:lastRenderedPageBreak/>
        <w:drawing>
          <wp:anchor distT="0" distB="0" distL="152400" distR="152400" simplePos="0" relativeHeight="251663360" behindDoc="0" locked="0" layoutInCell="1" allowOverlap="1" wp14:anchorId="77437AD0" wp14:editId="611692F4">
            <wp:simplePos x="0" y="0"/>
            <wp:positionH relativeFrom="margin">
              <wp:posOffset>694781</wp:posOffset>
            </wp:positionH>
            <wp:positionV relativeFrom="line">
              <wp:posOffset>191770</wp:posOffset>
            </wp:positionV>
            <wp:extent cx="4974590" cy="2862580"/>
            <wp:effectExtent l="0" t="0" r="3810" b="0"/>
            <wp:wrapSquare wrapText="left" distT="0" distB="0" distL="152400" distR="152400"/>
            <wp:docPr id="1073741828"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3E947B48" w14:textId="60EAAE07" w:rsidR="00263121" w:rsidRPr="00471AD2" w:rsidRDefault="00263121"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05DB234F" w14:textId="77777777" w:rsidR="00AF0FA3"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5F330BB0" w14:textId="77777777" w:rsidR="00AF0FA3"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4454406B" w14:textId="77777777" w:rsidR="00AF0FA3"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6F382EC5" w14:textId="77777777" w:rsidR="00AF0FA3"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59673CF7" w14:textId="77777777" w:rsidR="00AF0FA3"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689AC43E" w14:textId="77777777" w:rsidR="00AF0FA3"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146769AD" w14:textId="77777777" w:rsidR="00AF0FA3"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5E4DBB95" w14:textId="77777777" w:rsidR="00AF0FA3"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672223A2" w14:textId="77777777" w:rsidR="00AF0FA3"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23BDFC42" w14:textId="79D838B6" w:rsidR="00AF0FA3"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r w:rsidRPr="00471AD2">
        <w:rPr>
          <w:rFonts w:ascii="Times" w:hAnsi="Times"/>
          <w:noProof/>
        </w:rPr>
        <mc:AlternateContent>
          <mc:Choice Requires="wps">
            <w:drawing>
              <wp:anchor distT="0" distB="0" distL="114300" distR="114300" simplePos="0" relativeHeight="251675648" behindDoc="0" locked="0" layoutInCell="1" allowOverlap="1" wp14:anchorId="7D2AF288" wp14:editId="4A645F26">
                <wp:simplePos x="0" y="0"/>
                <wp:positionH relativeFrom="column">
                  <wp:posOffset>716190</wp:posOffset>
                </wp:positionH>
                <wp:positionV relativeFrom="paragraph">
                  <wp:posOffset>263162</wp:posOffset>
                </wp:positionV>
                <wp:extent cx="4832985" cy="635"/>
                <wp:effectExtent l="0" t="0" r="5715" b="12065"/>
                <wp:wrapSquare wrapText="bothSides"/>
                <wp:docPr id="12" name="Casella di testo 12"/>
                <wp:cNvGraphicFramePr/>
                <a:graphic xmlns:a="http://schemas.openxmlformats.org/drawingml/2006/main">
                  <a:graphicData uri="http://schemas.microsoft.com/office/word/2010/wordprocessingShape">
                    <wps:wsp>
                      <wps:cNvSpPr txBox="1"/>
                      <wps:spPr>
                        <a:xfrm>
                          <a:off x="0" y="0"/>
                          <a:ext cx="4832985" cy="635"/>
                        </a:xfrm>
                        <a:prstGeom prst="rect">
                          <a:avLst/>
                        </a:prstGeom>
                        <a:solidFill>
                          <a:prstClr val="white"/>
                        </a:solidFill>
                        <a:ln>
                          <a:noFill/>
                        </a:ln>
                      </wps:spPr>
                      <wps:txbx>
                        <w:txbxContent>
                          <w:p w14:paraId="12796642" w14:textId="014C41A0" w:rsidR="00F37D74" w:rsidRPr="00471AD2" w:rsidRDefault="00F37D74" w:rsidP="00471AD2">
                            <w:pPr>
                              <w:pStyle w:val="Didascalia"/>
                              <w:rPr>
                                <w:rFonts w:eastAsia="Times New Roman"/>
                                <w:noProof/>
                                <w:lang w:val="es-ES"/>
                              </w:rPr>
                            </w:pPr>
                            <w:r w:rsidRPr="00471AD2">
                              <w:rPr>
                                <w:lang w:val="es-ES"/>
                              </w:rPr>
                              <w:t xml:space="preserve">gráfico </w:t>
                            </w:r>
                            <w:r w:rsidRPr="00471AD2">
                              <w:rPr>
                                <w:lang w:val="es-ES"/>
                              </w:rPr>
                              <w:fldChar w:fldCharType="begin"/>
                            </w:r>
                            <w:r w:rsidRPr="00471AD2">
                              <w:rPr>
                                <w:lang w:val="es-ES"/>
                              </w:rPr>
                              <w:instrText xml:space="preserve"> SEQ gráfico \* ARABIC </w:instrText>
                            </w:r>
                            <w:r w:rsidRPr="00471AD2">
                              <w:rPr>
                                <w:lang w:val="es-ES"/>
                              </w:rPr>
                              <w:fldChar w:fldCharType="separate"/>
                            </w:r>
                            <w:r w:rsidRPr="00471AD2">
                              <w:rPr>
                                <w:noProof/>
                                <w:lang w:val="es-ES"/>
                              </w:rPr>
                              <w:t>5</w:t>
                            </w:r>
                            <w:r w:rsidRPr="00471AD2">
                              <w:rPr>
                                <w:lang w:val="es-ES"/>
                              </w:rPr>
                              <w:fldChar w:fldCharType="end"/>
                            </w:r>
                            <w:r w:rsidRPr="00471AD2">
                              <w:rPr>
                                <w:lang w:val="es-ES"/>
                              </w:rPr>
                              <w:t xml:space="preserve"> Incidencia de la sufijación en el siglo XIX</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D2AF288" id="Casella di testo 12" o:spid="_x0000_s1030" type="#_x0000_t202" style="position:absolute;left:0;text-align:left;margin-left:56.4pt;margin-top:20.7pt;width:380.55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" stroked="f">
                <v:textbox style="mso-fit-shape-to-text:t" inset="0,0,0,0">
                  <w:txbxContent>
                    <w:p w14:paraId="12796642" w14:textId="014C41A0" w:rsidR="00F37D74" w:rsidRPr="00471AD2" w:rsidRDefault="00F37D74" w:rsidP="00471AD2">
                      <w:pPr>
                        <w:pStyle w:val="Didascalia"/>
                        <w:rPr>
                          <w:rFonts w:eastAsia="Times New Roman"/>
                          <w:noProof/>
                          <w:lang w:val="es-ES"/>
                        </w:rPr>
                      </w:pPr>
                      <w:r w:rsidRPr="00471AD2">
                        <w:rPr>
                          <w:lang w:val="es-ES"/>
                        </w:rPr>
                        <w:t xml:space="preserve">gráfico </w:t>
                      </w:r>
                      <w:r w:rsidRPr="00471AD2">
                        <w:rPr>
                          <w:lang w:val="es-ES"/>
                        </w:rPr>
                        <w:fldChar w:fldCharType="begin"/>
                      </w:r>
                      <w:r w:rsidRPr="00471AD2">
                        <w:rPr>
                          <w:lang w:val="es-ES"/>
                        </w:rPr>
                        <w:instrText xml:space="preserve"> SEQ gráfico \* ARABIC </w:instrText>
                      </w:r>
                      <w:r w:rsidRPr="00471AD2">
                        <w:rPr>
                          <w:lang w:val="es-ES"/>
                        </w:rPr>
                        <w:fldChar w:fldCharType="separate"/>
                      </w:r>
                      <w:r w:rsidRPr="00471AD2">
                        <w:rPr>
                          <w:noProof/>
                          <w:lang w:val="es-ES"/>
                        </w:rPr>
                        <w:t>5</w:t>
                      </w:r>
                      <w:r w:rsidRPr="00471AD2">
                        <w:rPr>
                          <w:lang w:val="es-ES"/>
                        </w:rPr>
                        <w:fldChar w:fldCharType="end"/>
                      </w:r>
                      <w:r w:rsidRPr="00471AD2">
                        <w:rPr>
                          <w:lang w:val="es-ES"/>
                        </w:rPr>
                        <w:t xml:space="preserve"> Incidencia de la sufijación en el siglo XIX</w:t>
                      </w:r>
                    </w:p>
                  </w:txbxContent>
                </v:textbox>
                <w10:wrap type="square"/>
              </v:shape>
            </w:pict>
          </mc:Fallback>
        </mc:AlternateContent>
      </w:r>
    </w:p>
    <w:p w14:paraId="4A8333DC" w14:textId="68B4C436" w:rsidR="00AF0FA3" w:rsidRPr="00471AD2" w:rsidRDefault="00AF0FA3"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3B404B91" w14:textId="77777777" w:rsidR="001C3E15" w:rsidRDefault="001C3E15"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302FB087" w14:textId="72DDDCA1"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En el léxico dieciochesco, la derivación por sufijación se distribuye </w:t>
      </w:r>
      <w:r w:rsidR="00CB133A" w:rsidRPr="00471AD2">
        <w:rPr>
          <w:rFonts w:ascii="Times" w:hAnsi="Times" w:cs="Times New Roman"/>
          <w:sz w:val="24"/>
          <w:szCs w:val="24"/>
          <w:lang w:val="es-ES"/>
        </w:rPr>
        <w:t>homogéneamente</w:t>
      </w:r>
      <w:r w:rsidRPr="00471AD2">
        <w:rPr>
          <w:rFonts w:ascii="Times" w:hAnsi="Times" w:cs="Times New Roman"/>
          <w:sz w:val="24"/>
          <w:szCs w:val="24"/>
          <w:lang w:val="es-ES"/>
        </w:rPr>
        <w:t xml:space="preserve"> en los apartados que constituyen el dominio investigado. </w:t>
      </w:r>
    </w:p>
    <w:p w14:paraId="3094027C" w14:textId="14C4F8C1"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En el siglo XIX, en cambio, el </w:t>
      </w:r>
      <w:r w:rsidR="00CB133A" w:rsidRPr="00471AD2">
        <w:rPr>
          <w:rFonts w:ascii="Times" w:hAnsi="Times" w:cs="Times New Roman"/>
          <w:sz w:val="24"/>
          <w:szCs w:val="24"/>
          <w:lang w:val="es-ES"/>
        </w:rPr>
        <w:t>fenómeno</w:t>
      </w:r>
      <w:r w:rsidRPr="00471AD2">
        <w:rPr>
          <w:rFonts w:ascii="Times" w:hAnsi="Times" w:cs="Times New Roman"/>
          <w:sz w:val="24"/>
          <w:szCs w:val="24"/>
          <w:lang w:val="es-ES"/>
        </w:rPr>
        <w:t xml:space="preserve"> derivacional presenta varios aspectos llamativos. A pesar de la tendencia a la baja que hemos señalado en precedencia, se manifiesta de manera heterogénea, sobre todo en aquellos apartados donde los conceptos se arraigan en la tradición (oficios, herramientas, mesas de trabajo y tinas). Es interesante observar que algunos derivados </w:t>
      </w:r>
      <w:proofErr w:type="spellStart"/>
      <w:r w:rsidRPr="00471AD2">
        <w:rPr>
          <w:rFonts w:ascii="Times" w:hAnsi="Times" w:cs="Times New Roman"/>
          <w:sz w:val="24"/>
          <w:szCs w:val="24"/>
          <w:lang w:val="es-ES"/>
        </w:rPr>
        <w:t>sufijacionales</w:t>
      </w:r>
      <w:proofErr w:type="spellEnd"/>
      <w:r w:rsidRPr="00471AD2">
        <w:rPr>
          <w:rFonts w:ascii="Times" w:hAnsi="Times" w:cs="Times New Roman"/>
          <w:sz w:val="24"/>
          <w:szCs w:val="24"/>
          <w:lang w:val="es-ES"/>
        </w:rPr>
        <w:t xml:space="preserve"> se registran incluso en sectores donde el progreso tecnológico ejerce una profunda influencia, tales como ‘procesos de elaboración específicos’ (</w:t>
      </w:r>
      <w:proofErr w:type="spellStart"/>
      <w:r w:rsidRPr="00471AD2">
        <w:rPr>
          <w:rFonts w:ascii="Times" w:hAnsi="Times" w:cs="Times New Roman"/>
          <w:i/>
          <w:sz w:val="24"/>
          <w:szCs w:val="24"/>
          <w:lang w:val="es-ES"/>
        </w:rPr>
        <w:t>breñ</w:t>
      </w:r>
      <w:r w:rsidR="00CD5614" w:rsidRPr="00471AD2">
        <w:rPr>
          <w:rFonts w:ascii="Times" w:hAnsi="Times" w:cs="Times New Roman"/>
          <w:i/>
          <w:sz w:val="24"/>
          <w:szCs w:val="24"/>
          <w:lang w:val="es-ES"/>
        </w:rPr>
        <w:t>-</w:t>
      </w:r>
      <w:r w:rsidRPr="00471AD2">
        <w:rPr>
          <w:rFonts w:ascii="Times" w:hAnsi="Times" w:cs="Times New Roman"/>
          <w:i/>
          <w:sz w:val="24"/>
          <w:szCs w:val="24"/>
          <w:lang w:val="es-ES"/>
        </w:rPr>
        <w:t>ada</w:t>
      </w:r>
      <w:proofErr w:type="spellEnd"/>
      <w:r w:rsidRPr="00471AD2">
        <w:rPr>
          <w:rFonts w:ascii="Times" w:hAnsi="Times" w:cs="Times New Roman"/>
          <w:sz w:val="24"/>
          <w:szCs w:val="24"/>
          <w:lang w:val="es-ES"/>
        </w:rPr>
        <w:t xml:space="preserve">, </w:t>
      </w:r>
      <w:r w:rsidRPr="00471AD2">
        <w:rPr>
          <w:rFonts w:ascii="Times" w:hAnsi="Times" w:cs="Times New Roman"/>
          <w:i/>
          <w:sz w:val="24"/>
          <w:szCs w:val="24"/>
          <w:lang w:val="es-ES"/>
        </w:rPr>
        <w:t>barniz</w:t>
      </w:r>
      <w:r w:rsidR="00CD5614" w:rsidRPr="00471AD2">
        <w:rPr>
          <w:rFonts w:ascii="Times" w:hAnsi="Times" w:cs="Times New Roman"/>
          <w:i/>
          <w:sz w:val="24"/>
          <w:szCs w:val="24"/>
          <w:lang w:val="es-ES"/>
        </w:rPr>
        <w:t>-</w:t>
      </w:r>
      <w:proofErr w:type="spellStart"/>
      <w:r w:rsidRPr="00471AD2">
        <w:rPr>
          <w:rFonts w:ascii="Times" w:hAnsi="Times" w:cs="Times New Roman"/>
          <w:i/>
          <w:sz w:val="24"/>
          <w:szCs w:val="24"/>
          <w:lang w:val="es-ES"/>
        </w:rPr>
        <w:t>ado</w:t>
      </w:r>
      <w:proofErr w:type="spellEnd"/>
      <w:r w:rsidRPr="00471AD2">
        <w:rPr>
          <w:rFonts w:ascii="Times" w:hAnsi="Times" w:cs="Times New Roman"/>
          <w:sz w:val="24"/>
          <w:szCs w:val="24"/>
          <w:lang w:val="es-ES"/>
        </w:rPr>
        <w:t xml:space="preserve">, </w:t>
      </w:r>
      <w:r w:rsidRPr="00471AD2">
        <w:rPr>
          <w:rFonts w:ascii="Times" w:hAnsi="Times" w:cs="Times New Roman"/>
          <w:i/>
          <w:sz w:val="24"/>
          <w:szCs w:val="24"/>
          <w:lang w:val="es-ES"/>
        </w:rPr>
        <w:t>chifla</w:t>
      </w:r>
      <w:r w:rsidR="00CD5614" w:rsidRPr="00471AD2">
        <w:rPr>
          <w:rFonts w:ascii="Times" w:hAnsi="Times" w:cs="Times New Roman"/>
          <w:i/>
          <w:sz w:val="24"/>
          <w:szCs w:val="24"/>
          <w:lang w:val="es-ES"/>
        </w:rPr>
        <w:t>-</w:t>
      </w:r>
      <w:r w:rsidRPr="00471AD2">
        <w:rPr>
          <w:rFonts w:ascii="Times" w:hAnsi="Times" w:cs="Times New Roman"/>
          <w:i/>
          <w:sz w:val="24"/>
          <w:szCs w:val="24"/>
          <w:lang w:val="es-ES"/>
        </w:rPr>
        <w:t>dura</w:t>
      </w:r>
      <w:r w:rsidRPr="00471AD2">
        <w:rPr>
          <w:rFonts w:ascii="Times" w:hAnsi="Times" w:cs="Times New Roman"/>
          <w:sz w:val="24"/>
          <w:szCs w:val="24"/>
          <w:lang w:val="es-ES"/>
        </w:rPr>
        <w:t>), ‘productos acabados’ (</w:t>
      </w:r>
      <w:proofErr w:type="spellStart"/>
      <w:r w:rsidRPr="00471AD2">
        <w:rPr>
          <w:rFonts w:ascii="Times" w:hAnsi="Times" w:cs="Times New Roman"/>
          <w:i/>
          <w:sz w:val="24"/>
          <w:szCs w:val="24"/>
          <w:lang w:val="es-ES"/>
        </w:rPr>
        <w:t>vaquer</w:t>
      </w:r>
      <w:proofErr w:type="spellEnd"/>
      <w:r w:rsidR="00CD5614" w:rsidRPr="00471AD2">
        <w:rPr>
          <w:rFonts w:ascii="Times" w:hAnsi="Times" w:cs="Times New Roman"/>
          <w:i/>
          <w:sz w:val="24"/>
          <w:szCs w:val="24"/>
          <w:lang w:val="es-ES"/>
        </w:rPr>
        <w:t>-</w:t>
      </w:r>
      <w:r w:rsidRPr="00471AD2">
        <w:rPr>
          <w:rFonts w:ascii="Times" w:hAnsi="Times" w:cs="Times New Roman"/>
          <w:i/>
          <w:sz w:val="24"/>
          <w:szCs w:val="24"/>
          <w:lang w:val="es-ES"/>
        </w:rPr>
        <w:t>izo</w:t>
      </w:r>
      <w:r w:rsidR="00CD5614" w:rsidRPr="00471AD2">
        <w:rPr>
          <w:rFonts w:ascii="Times" w:hAnsi="Times" w:cs="Times New Roman"/>
          <w:sz w:val="24"/>
          <w:szCs w:val="24"/>
          <w:lang w:val="es-ES"/>
        </w:rPr>
        <w:t>)</w:t>
      </w:r>
      <w:r w:rsidRPr="00471AD2">
        <w:rPr>
          <w:rFonts w:ascii="Times" w:hAnsi="Times" w:cs="Times New Roman"/>
          <w:sz w:val="24"/>
          <w:szCs w:val="24"/>
          <w:lang w:val="es-ES"/>
        </w:rPr>
        <w:t>, y ‘máquinas’ (</w:t>
      </w:r>
      <w:proofErr w:type="spellStart"/>
      <w:r w:rsidRPr="00471AD2">
        <w:rPr>
          <w:rFonts w:ascii="Times" w:hAnsi="Times" w:cs="Times New Roman"/>
          <w:i/>
          <w:sz w:val="24"/>
          <w:szCs w:val="24"/>
          <w:lang w:val="es-ES"/>
        </w:rPr>
        <w:t>recoje</w:t>
      </w:r>
      <w:r w:rsidR="00CD5614" w:rsidRPr="00471AD2">
        <w:rPr>
          <w:rFonts w:ascii="Times" w:hAnsi="Times" w:cs="Times New Roman"/>
          <w:i/>
          <w:sz w:val="24"/>
          <w:szCs w:val="24"/>
          <w:lang w:val="es-ES"/>
        </w:rPr>
        <w:t>-</w:t>
      </w:r>
      <w:r w:rsidRPr="00471AD2">
        <w:rPr>
          <w:rFonts w:ascii="Times" w:hAnsi="Times" w:cs="Times New Roman"/>
          <w:i/>
          <w:sz w:val="24"/>
          <w:szCs w:val="24"/>
          <w:lang w:val="es-ES"/>
        </w:rPr>
        <w:t>dor</w:t>
      </w:r>
      <w:proofErr w:type="spellEnd"/>
      <w:r w:rsidRPr="00471AD2">
        <w:rPr>
          <w:rFonts w:ascii="Times" w:hAnsi="Times" w:cs="Times New Roman"/>
          <w:sz w:val="24"/>
          <w:szCs w:val="24"/>
          <w:lang w:val="es-ES"/>
        </w:rPr>
        <w:t xml:space="preserve">, </w:t>
      </w:r>
      <w:proofErr w:type="spellStart"/>
      <w:r w:rsidRPr="00471AD2">
        <w:rPr>
          <w:rFonts w:ascii="Times" w:hAnsi="Times" w:cs="Times New Roman"/>
          <w:i/>
          <w:sz w:val="24"/>
          <w:szCs w:val="24"/>
          <w:lang w:val="es-ES"/>
        </w:rPr>
        <w:t>molin</w:t>
      </w:r>
      <w:proofErr w:type="spellEnd"/>
      <w:r w:rsidR="00CD5614" w:rsidRPr="00471AD2">
        <w:rPr>
          <w:rFonts w:ascii="Times" w:hAnsi="Times" w:cs="Times New Roman"/>
          <w:i/>
          <w:sz w:val="24"/>
          <w:szCs w:val="24"/>
          <w:lang w:val="es-ES"/>
        </w:rPr>
        <w:t>-</w:t>
      </w:r>
      <w:r w:rsidRPr="00471AD2">
        <w:rPr>
          <w:rFonts w:ascii="Times" w:hAnsi="Times" w:cs="Times New Roman"/>
          <w:i/>
          <w:sz w:val="24"/>
          <w:szCs w:val="24"/>
          <w:lang w:val="es-ES"/>
        </w:rPr>
        <w:t>eta</w:t>
      </w:r>
      <w:r w:rsidRPr="00471AD2">
        <w:rPr>
          <w:rFonts w:ascii="Times" w:hAnsi="Times" w:cs="Times New Roman"/>
          <w:sz w:val="24"/>
          <w:szCs w:val="24"/>
          <w:lang w:val="es-ES"/>
        </w:rPr>
        <w:t xml:space="preserve">, </w:t>
      </w:r>
      <w:r w:rsidRPr="00471AD2">
        <w:rPr>
          <w:rFonts w:ascii="Times" w:hAnsi="Times" w:cs="Times New Roman"/>
          <w:i/>
          <w:sz w:val="24"/>
          <w:szCs w:val="24"/>
          <w:lang w:val="es-ES"/>
        </w:rPr>
        <w:t>tritura</w:t>
      </w:r>
      <w:r w:rsidR="00CD5614" w:rsidRPr="00471AD2">
        <w:rPr>
          <w:rFonts w:ascii="Times" w:hAnsi="Times" w:cs="Times New Roman"/>
          <w:i/>
          <w:sz w:val="24"/>
          <w:szCs w:val="24"/>
          <w:lang w:val="es-ES"/>
        </w:rPr>
        <w:t>-</w:t>
      </w:r>
      <w:proofErr w:type="spellStart"/>
      <w:r w:rsidRPr="00471AD2">
        <w:rPr>
          <w:rFonts w:ascii="Times" w:hAnsi="Times" w:cs="Times New Roman"/>
          <w:i/>
          <w:sz w:val="24"/>
          <w:szCs w:val="24"/>
          <w:lang w:val="es-ES"/>
        </w:rPr>
        <w:t>dor</w:t>
      </w:r>
      <w:proofErr w:type="spellEnd"/>
      <w:r w:rsidRPr="00471AD2">
        <w:rPr>
          <w:rFonts w:ascii="Times" w:hAnsi="Times" w:cs="Times New Roman"/>
          <w:sz w:val="24"/>
          <w:szCs w:val="24"/>
          <w:lang w:val="es-ES"/>
        </w:rPr>
        <w:t xml:space="preserve">). </w:t>
      </w:r>
      <w:r w:rsidR="00CD5614" w:rsidRPr="00471AD2">
        <w:rPr>
          <w:rFonts w:ascii="Times" w:hAnsi="Times" w:cs="Times New Roman"/>
          <w:sz w:val="24"/>
          <w:szCs w:val="24"/>
          <w:lang w:val="es-ES"/>
        </w:rPr>
        <w:t>Ahora bien</w:t>
      </w:r>
      <w:r w:rsidRPr="00471AD2">
        <w:rPr>
          <w:rFonts w:ascii="Times" w:hAnsi="Times" w:cs="Times New Roman"/>
          <w:sz w:val="24"/>
          <w:szCs w:val="24"/>
          <w:lang w:val="es-ES"/>
        </w:rPr>
        <w:t xml:space="preserve">, </w:t>
      </w:r>
      <w:r w:rsidR="00CD5614" w:rsidRPr="00471AD2">
        <w:rPr>
          <w:rFonts w:ascii="Times" w:hAnsi="Times" w:cs="Times New Roman"/>
          <w:sz w:val="24"/>
          <w:szCs w:val="24"/>
          <w:lang w:val="es-ES"/>
        </w:rPr>
        <w:t>la sufijación no se emplea para los términos del apartado</w:t>
      </w:r>
      <w:r w:rsidRPr="00471AD2">
        <w:rPr>
          <w:rFonts w:ascii="Times" w:hAnsi="Times" w:cs="Times New Roman"/>
          <w:sz w:val="24"/>
          <w:szCs w:val="24"/>
          <w:lang w:val="es-ES"/>
        </w:rPr>
        <w:t>r</w:t>
      </w:r>
      <w:r w:rsidR="00CD5614" w:rsidRPr="00471AD2">
        <w:rPr>
          <w:rFonts w:ascii="Times" w:hAnsi="Times" w:cs="Times New Roman"/>
          <w:sz w:val="24"/>
          <w:szCs w:val="24"/>
          <w:lang w:val="es-ES"/>
        </w:rPr>
        <w:t xml:space="preserve"> ‘</w:t>
      </w:r>
      <w:r w:rsidRPr="00471AD2">
        <w:rPr>
          <w:rFonts w:ascii="Times" w:hAnsi="Times" w:cs="Times New Roman"/>
          <w:sz w:val="24"/>
          <w:szCs w:val="24"/>
          <w:lang w:val="es-ES"/>
        </w:rPr>
        <w:t>sustancias y fenómenos</w:t>
      </w:r>
      <w:r w:rsidR="00CD5614" w:rsidRPr="00471AD2">
        <w:rPr>
          <w:rFonts w:ascii="Times" w:hAnsi="Times" w:cs="Times New Roman"/>
          <w:sz w:val="24"/>
          <w:szCs w:val="24"/>
          <w:lang w:val="es-ES"/>
        </w:rPr>
        <w:t>’, el más representativo de la nueva concepción del sector</w:t>
      </w:r>
      <w:r w:rsidRPr="00471AD2">
        <w:rPr>
          <w:rFonts w:ascii="Times" w:hAnsi="Times" w:cs="Times New Roman"/>
          <w:sz w:val="24"/>
          <w:szCs w:val="24"/>
          <w:lang w:val="es-ES"/>
        </w:rPr>
        <w:t>. Los conceptos que forman parte de este grupo deben sus orígenes a la llegada de la química y al caudal de nuevos conocimientos gracias a que se desvelan los secretos de aquellos fenómenos que, hasta aquel momento, quedaban sin explicación</w:t>
      </w:r>
      <w:r w:rsidRPr="00471AD2">
        <w:rPr>
          <w:rFonts w:ascii="Times" w:eastAsia="Times New Roman" w:hAnsi="Times" w:cs="Times New Roman"/>
          <w:sz w:val="24"/>
          <w:szCs w:val="24"/>
          <w:vertAlign w:val="superscript"/>
          <w:lang w:val="es-ES"/>
        </w:rPr>
        <w:footnoteReference w:id="21"/>
      </w:r>
      <w:r w:rsidRPr="00471AD2">
        <w:rPr>
          <w:rFonts w:ascii="Times" w:hAnsi="Times" w:cs="Times New Roman"/>
          <w:sz w:val="24"/>
          <w:szCs w:val="24"/>
          <w:lang w:val="es-ES"/>
        </w:rPr>
        <w:t xml:space="preserve">. </w:t>
      </w:r>
    </w:p>
    <w:p w14:paraId="0ACB2576"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2E68E088" w14:textId="5BFAAB8D" w:rsidR="00C721D2" w:rsidRPr="00471AD2" w:rsidRDefault="00BF2F5C" w:rsidP="00471AD2">
      <w:pPr>
        <w:pStyle w:val="Didefault"/>
        <w:numPr>
          <w:ilvl w:val="1"/>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i/>
          <w:sz w:val="24"/>
          <w:szCs w:val="24"/>
          <w:lang w:val="es-ES"/>
        </w:rPr>
      </w:pPr>
      <w:r w:rsidRPr="00471AD2">
        <w:rPr>
          <w:rFonts w:ascii="Times" w:hAnsi="Times" w:cs="Times New Roman"/>
          <w:i/>
          <w:sz w:val="24"/>
          <w:szCs w:val="24"/>
          <w:lang w:val="es-ES"/>
        </w:rPr>
        <w:t xml:space="preserve">La parasíntesis </w:t>
      </w:r>
    </w:p>
    <w:p w14:paraId="087A91E2"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613B41B9" w14:textId="77777777"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El fenómeno de la parasíntesis es relativamente nuevo, ha sido introducido en la lingüística moderna por Darmsteter que consagró su denominación en el 1875.</w:t>
      </w:r>
    </w:p>
    <w:p w14:paraId="39554002" w14:textId="6387CD9E"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lastRenderedPageBreak/>
        <w:t>En la breve trayectoria de su existencia la solidez de su denominación corre pareja con la dispersión de s</w:t>
      </w:r>
      <w:r w:rsidR="00CB133A" w:rsidRPr="00471AD2">
        <w:rPr>
          <w:rFonts w:ascii="Times" w:hAnsi="Times" w:cs="Times New Roman"/>
          <w:sz w:val="24"/>
          <w:szCs w:val="24"/>
          <w:lang w:val="es-ES"/>
        </w:rPr>
        <w:t>us conceptos (</w:t>
      </w:r>
      <w:proofErr w:type="spellStart"/>
      <w:r w:rsidR="00CB133A" w:rsidRPr="00471AD2">
        <w:rPr>
          <w:rFonts w:ascii="Times" w:hAnsi="Times" w:cs="Times New Roman"/>
          <w:sz w:val="24"/>
          <w:szCs w:val="24"/>
          <w:lang w:val="es-ES"/>
        </w:rPr>
        <w:t>Almela</w:t>
      </w:r>
      <w:proofErr w:type="spellEnd"/>
      <w:r w:rsidR="00CB133A" w:rsidRPr="00471AD2">
        <w:rPr>
          <w:rFonts w:ascii="Times" w:hAnsi="Times" w:cs="Times New Roman"/>
          <w:sz w:val="24"/>
          <w:szCs w:val="24"/>
          <w:lang w:val="es-ES"/>
        </w:rPr>
        <w:t xml:space="preserve"> </w:t>
      </w:r>
      <w:proofErr w:type="spellStart"/>
      <w:r w:rsidR="00CB133A" w:rsidRPr="00471AD2">
        <w:rPr>
          <w:rFonts w:ascii="Times" w:hAnsi="Times" w:cs="Times New Roman"/>
          <w:sz w:val="24"/>
          <w:szCs w:val="24"/>
          <w:lang w:val="es-ES"/>
        </w:rPr>
        <w:t>Perez</w:t>
      </w:r>
      <w:proofErr w:type="spellEnd"/>
      <w:r w:rsidR="00CB133A" w:rsidRPr="00471AD2">
        <w:rPr>
          <w:rFonts w:ascii="Times" w:hAnsi="Times" w:cs="Times New Roman"/>
          <w:sz w:val="24"/>
          <w:szCs w:val="24"/>
          <w:lang w:val="es-ES"/>
        </w:rPr>
        <w:t>, 1999</w:t>
      </w:r>
      <w:r w:rsidR="00FA195A">
        <w:rPr>
          <w:rFonts w:ascii="Times" w:hAnsi="Times" w:cs="Times New Roman"/>
          <w:sz w:val="24"/>
          <w:szCs w:val="24"/>
          <w:lang w:val="es-ES"/>
        </w:rPr>
        <w:t>,</w:t>
      </w:r>
      <w:r w:rsidRPr="00471AD2">
        <w:rPr>
          <w:rFonts w:ascii="Times" w:hAnsi="Times" w:cs="Times New Roman"/>
          <w:sz w:val="24"/>
          <w:szCs w:val="24"/>
          <w:lang w:val="es-ES"/>
        </w:rPr>
        <w:t xml:space="preserve"> 187). A nivel teórico, abordaremos este fenómeno complejo limitándonos a introducir las nociones funcionales a la lectura de los datos que presentaremos en este apartado. </w:t>
      </w:r>
    </w:p>
    <w:p w14:paraId="1685527D" w14:textId="1D91F399"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Hoy en día existen varias posturas sobre el concepto de parasíntesis (Hernando Cuadrado, 1999</w:t>
      </w:r>
      <w:r w:rsidR="00FA195A">
        <w:rPr>
          <w:rFonts w:ascii="Times" w:hAnsi="Times" w:cs="Times New Roman"/>
          <w:sz w:val="24"/>
          <w:szCs w:val="24"/>
          <w:lang w:val="es-ES"/>
        </w:rPr>
        <w:t>,</w:t>
      </w:r>
      <w:r w:rsidRPr="00471AD2">
        <w:rPr>
          <w:rFonts w:ascii="Times" w:hAnsi="Times" w:cs="Times New Roman"/>
          <w:sz w:val="24"/>
          <w:szCs w:val="24"/>
          <w:lang w:val="es-ES"/>
        </w:rPr>
        <w:t xml:space="preserve"> 81-82), hay quien la interpreta como resultado de una doble afinación simultánea</w:t>
      </w:r>
      <w:r w:rsidRPr="00471AD2">
        <w:rPr>
          <w:rFonts w:ascii="Times" w:eastAsia="Times New Roman" w:hAnsi="Times" w:cs="Times New Roman"/>
          <w:sz w:val="24"/>
          <w:szCs w:val="24"/>
          <w:vertAlign w:val="superscript"/>
          <w:lang w:val="es-ES"/>
        </w:rPr>
        <w:footnoteReference w:id="22"/>
      </w:r>
      <w:r w:rsidRPr="00471AD2">
        <w:rPr>
          <w:rFonts w:ascii="Times" w:hAnsi="Times" w:cs="Times New Roman"/>
          <w:sz w:val="24"/>
          <w:szCs w:val="24"/>
          <w:lang w:val="es-ES"/>
        </w:rPr>
        <w:t xml:space="preserve"> y quien reduce el concepto de parasíntesis a las palabras donde se produce a la vez composición y sufijación (González </w:t>
      </w:r>
      <w:proofErr w:type="spellStart"/>
      <w:r w:rsidRPr="00471AD2">
        <w:rPr>
          <w:rFonts w:ascii="Times" w:hAnsi="Times" w:cs="Times New Roman"/>
          <w:sz w:val="24"/>
          <w:szCs w:val="24"/>
          <w:lang w:val="es-ES"/>
        </w:rPr>
        <w:t>Ollé</w:t>
      </w:r>
      <w:proofErr w:type="spellEnd"/>
      <w:r w:rsidRPr="00471AD2">
        <w:rPr>
          <w:rFonts w:ascii="Times" w:hAnsi="Times" w:cs="Times New Roman"/>
          <w:sz w:val="24"/>
          <w:szCs w:val="24"/>
          <w:lang w:val="es-ES"/>
        </w:rPr>
        <w:t xml:space="preserve"> y Casado Velarde, 1992). En nuestro estudio aceptamos la postura de Serrano </w:t>
      </w:r>
      <w:proofErr w:type="spellStart"/>
      <w:r w:rsidRPr="00471AD2">
        <w:rPr>
          <w:rFonts w:ascii="Times" w:hAnsi="Times" w:cs="Times New Roman"/>
          <w:sz w:val="24"/>
          <w:szCs w:val="24"/>
          <w:lang w:val="es-ES"/>
        </w:rPr>
        <w:t>Dolader</w:t>
      </w:r>
      <w:proofErr w:type="spellEnd"/>
      <w:r w:rsidRPr="00471AD2">
        <w:rPr>
          <w:rFonts w:ascii="Times" w:hAnsi="Times" w:cs="Times New Roman"/>
          <w:sz w:val="24"/>
          <w:szCs w:val="24"/>
          <w:lang w:val="es-ES"/>
        </w:rPr>
        <w:t xml:space="preserve"> (1995</w:t>
      </w:r>
      <w:r w:rsidR="00FA195A">
        <w:rPr>
          <w:rFonts w:ascii="Times" w:hAnsi="Times" w:cs="Times New Roman"/>
          <w:sz w:val="24"/>
          <w:szCs w:val="24"/>
          <w:lang w:val="es-ES"/>
        </w:rPr>
        <w:t>,</w:t>
      </w:r>
      <w:r w:rsidRPr="00471AD2">
        <w:rPr>
          <w:rFonts w:ascii="Times" w:hAnsi="Times" w:cs="Times New Roman"/>
          <w:sz w:val="24"/>
          <w:szCs w:val="24"/>
          <w:lang w:val="es-ES"/>
        </w:rPr>
        <w:t xml:space="preserve"> 8) que interpreta la parasíntesis como un procedimiento </w:t>
      </w:r>
      <w:proofErr w:type="spellStart"/>
      <w:r w:rsidRPr="00471AD2">
        <w:rPr>
          <w:rFonts w:ascii="Times" w:hAnsi="Times" w:cs="Times New Roman"/>
          <w:sz w:val="24"/>
          <w:szCs w:val="24"/>
          <w:lang w:val="es-ES"/>
        </w:rPr>
        <w:t>lexicogenético</w:t>
      </w:r>
      <w:proofErr w:type="spellEnd"/>
      <w:r w:rsidRPr="00471AD2">
        <w:rPr>
          <w:rFonts w:ascii="Times" w:hAnsi="Times" w:cs="Times New Roman"/>
          <w:sz w:val="24"/>
          <w:szCs w:val="24"/>
          <w:lang w:val="es-ES"/>
        </w:rPr>
        <w:t xml:space="preserve"> caracterizado por la actualización simultánea y solidaria de dos procesos diferentes, sea </w:t>
      </w:r>
      <w:proofErr w:type="spellStart"/>
      <w:r w:rsidRPr="00471AD2">
        <w:rPr>
          <w:rFonts w:ascii="Times" w:hAnsi="Times" w:cs="Times New Roman"/>
          <w:sz w:val="24"/>
          <w:szCs w:val="24"/>
          <w:lang w:val="es-ES"/>
        </w:rPr>
        <w:t>preﬁjación</w:t>
      </w:r>
      <w:proofErr w:type="spellEnd"/>
      <w:r w:rsidRPr="00471AD2">
        <w:rPr>
          <w:rFonts w:ascii="Times" w:hAnsi="Times" w:cs="Times New Roman"/>
          <w:sz w:val="24"/>
          <w:szCs w:val="24"/>
          <w:lang w:val="es-ES"/>
        </w:rPr>
        <w:t xml:space="preserve"> y </w:t>
      </w:r>
      <w:proofErr w:type="spellStart"/>
      <w:r w:rsidRPr="00471AD2">
        <w:rPr>
          <w:rFonts w:ascii="Times" w:hAnsi="Times" w:cs="Times New Roman"/>
          <w:sz w:val="24"/>
          <w:szCs w:val="24"/>
          <w:lang w:val="es-ES"/>
        </w:rPr>
        <w:t>suﬁjación</w:t>
      </w:r>
      <w:proofErr w:type="spellEnd"/>
      <w:r w:rsidRPr="00471AD2">
        <w:rPr>
          <w:rFonts w:ascii="Times" w:hAnsi="Times" w:cs="Times New Roman"/>
          <w:sz w:val="24"/>
          <w:szCs w:val="24"/>
          <w:lang w:val="es-ES"/>
        </w:rPr>
        <w:t xml:space="preserve"> (en el caso de la parasíntesis por sufijación: </w:t>
      </w:r>
      <w:r w:rsidRPr="00471AD2">
        <w:rPr>
          <w:rFonts w:ascii="Times" w:hAnsi="Times" w:cs="Times New Roman"/>
          <w:i/>
          <w:sz w:val="24"/>
          <w:szCs w:val="24"/>
          <w:lang w:val="es-ES"/>
        </w:rPr>
        <w:t>engordar</w:t>
      </w:r>
      <w:r w:rsidRPr="00471AD2">
        <w:rPr>
          <w:rFonts w:ascii="Times" w:hAnsi="Times" w:cs="Times New Roman"/>
          <w:sz w:val="24"/>
          <w:szCs w:val="24"/>
          <w:lang w:val="es-ES"/>
        </w:rPr>
        <w:t xml:space="preserve">), sea composición y sufijación (en el caso de la parasíntesis en composición: </w:t>
      </w:r>
      <w:r w:rsidRPr="00471AD2">
        <w:rPr>
          <w:rFonts w:ascii="Times" w:hAnsi="Times" w:cs="Times New Roman"/>
          <w:i/>
          <w:sz w:val="24"/>
          <w:szCs w:val="24"/>
          <w:lang w:val="es-ES"/>
        </w:rPr>
        <w:t>corchotaponero</w:t>
      </w:r>
      <w:r w:rsidRPr="00471AD2">
        <w:rPr>
          <w:rFonts w:ascii="Times" w:hAnsi="Times" w:cs="Times New Roman"/>
          <w:sz w:val="24"/>
          <w:szCs w:val="24"/>
          <w:lang w:val="es-ES"/>
        </w:rPr>
        <w:t>).</w:t>
      </w:r>
    </w:p>
    <w:p w14:paraId="13BA3D03" w14:textId="4C6CCF24"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Individuada la composición de una unidad parasintética, otra cuestión es la existencia </w:t>
      </w:r>
      <w:r w:rsidR="002D2CB1" w:rsidRPr="00471AD2">
        <w:rPr>
          <w:rFonts w:ascii="Times" w:hAnsi="Times" w:cs="Times New Roman"/>
          <w:sz w:val="24"/>
          <w:szCs w:val="24"/>
          <w:lang w:val="es-ES"/>
        </w:rPr>
        <w:t xml:space="preserve">del </w:t>
      </w:r>
      <w:r w:rsidRPr="00471AD2">
        <w:rPr>
          <w:rFonts w:ascii="Times" w:hAnsi="Times" w:cs="Times New Roman"/>
          <w:sz w:val="24"/>
          <w:szCs w:val="24"/>
          <w:lang w:val="es-ES"/>
        </w:rPr>
        <w:t>lexema intermedio.  Darmsteter y quien se ocupó tempranamente del fenómeno</w:t>
      </w:r>
      <w:r w:rsidRPr="00471AD2">
        <w:rPr>
          <w:rFonts w:ascii="Times" w:eastAsia="Times New Roman" w:hAnsi="Times" w:cs="Times New Roman"/>
          <w:sz w:val="24"/>
          <w:szCs w:val="24"/>
          <w:vertAlign w:val="superscript"/>
          <w:lang w:val="es-ES"/>
        </w:rPr>
        <w:footnoteReference w:id="23"/>
      </w:r>
      <w:r w:rsidRPr="00471AD2">
        <w:rPr>
          <w:rFonts w:ascii="Times" w:hAnsi="Times" w:cs="Times New Roman"/>
          <w:sz w:val="24"/>
          <w:szCs w:val="24"/>
          <w:lang w:val="es-ES"/>
        </w:rPr>
        <w:t xml:space="preserve"> exige como condición la no existencia de un lexema intermedio</w:t>
      </w:r>
      <w:r w:rsidRPr="00471AD2">
        <w:rPr>
          <w:rFonts w:ascii="Times" w:eastAsia="Times New Roman" w:hAnsi="Times" w:cs="Times New Roman"/>
          <w:sz w:val="24"/>
          <w:szCs w:val="24"/>
          <w:vertAlign w:val="superscript"/>
          <w:lang w:val="es-ES"/>
        </w:rPr>
        <w:footnoteReference w:id="24"/>
      </w:r>
      <w:r w:rsidRPr="00471AD2">
        <w:rPr>
          <w:rFonts w:ascii="Times" w:hAnsi="Times" w:cs="Times New Roman"/>
          <w:sz w:val="24"/>
          <w:szCs w:val="24"/>
          <w:lang w:val="es-ES"/>
        </w:rPr>
        <w:t>, es decir, de una palabra que coincida con el prefijo + la base léxica o la base léxica + el sufijo; otros, en cambio, no consideran este requisito imprescindible</w:t>
      </w:r>
      <w:r w:rsidRPr="00471AD2">
        <w:rPr>
          <w:rFonts w:ascii="Times" w:eastAsia="Times New Roman" w:hAnsi="Times" w:cs="Times New Roman"/>
          <w:sz w:val="24"/>
          <w:szCs w:val="24"/>
          <w:vertAlign w:val="superscript"/>
          <w:lang w:val="es-ES"/>
        </w:rPr>
        <w:footnoteReference w:id="25"/>
      </w:r>
      <w:r w:rsidRPr="00471AD2">
        <w:rPr>
          <w:rFonts w:ascii="Times" w:hAnsi="Times" w:cs="Times New Roman"/>
          <w:sz w:val="24"/>
          <w:szCs w:val="24"/>
          <w:lang w:val="es-ES"/>
        </w:rPr>
        <w:t xml:space="preserve">. </w:t>
      </w:r>
    </w:p>
    <w:p w14:paraId="6AC34705" w14:textId="033AEA62"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En su estudio, </w:t>
      </w:r>
      <w:proofErr w:type="spellStart"/>
      <w:r w:rsidRPr="00471AD2">
        <w:rPr>
          <w:rFonts w:ascii="Times" w:hAnsi="Times" w:cs="Times New Roman"/>
          <w:sz w:val="24"/>
          <w:szCs w:val="24"/>
          <w:lang w:val="es-ES"/>
        </w:rPr>
        <w:t>Stehlík</w:t>
      </w:r>
      <w:proofErr w:type="spellEnd"/>
      <w:r w:rsidRPr="00471AD2">
        <w:rPr>
          <w:rFonts w:ascii="Times" w:hAnsi="Times" w:cs="Times New Roman"/>
          <w:sz w:val="24"/>
          <w:szCs w:val="24"/>
          <w:lang w:val="es-ES"/>
        </w:rPr>
        <w:t xml:space="preserve"> (2013</w:t>
      </w:r>
      <w:r w:rsidR="00FB3ECC">
        <w:rPr>
          <w:rFonts w:ascii="Times" w:hAnsi="Times" w:cs="Times New Roman"/>
          <w:sz w:val="24"/>
          <w:szCs w:val="24"/>
          <w:lang w:val="es-ES"/>
        </w:rPr>
        <w:t>,</w:t>
      </w:r>
      <w:r w:rsidRPr="00471AD2">
        <w:rPr>
          <w:rFonts w:ascii="Times" w:hAnsi="Times" w:cs="Times New Roman"/>
          <w:sz w:val="24"/>
          <w:szCs w:val="24"/>
          <w:lang w:val="es-ES"/>
        </w:rPr>
        <w:t xml:space="preserve"> 153-159) aclara que la postura clásica de Darmsteter acusa una perspectiva histórica que imposibilita la aplicación de criterios exclusivamente sincrónicos. Los partidarios de esta postura no consideran la fase intermedia relevante, ya que no todo lo que el sistema acepta la norma permite (por ejemplo, *</w:t>
      </w:r>
      <w:proofErr w:type="spellStart"/>
      <w:r w:rsidRPr="00471AD2">
        <w:rPr>
          <w:rFonts w:ascii="Times" w:hAnsi="Times" w:cs="Times New Roman"/>
          <w:sz w:val="24"/>
          <w:szCs w:val="24"/>
          <w:lang w:val="es-ES"/>
        </w:rPr>
        <w:t>almado</w:t>
      </w:r>
      <w:proofErr w:type="spellEnd"/>
      <w:r w:rsidRPr="00471AD2">
        <w:rPr>
          <w:rFonts w:ascii="Times" w:hAnsi="Times" w:cs="Times New Roman"/>
          <w:sz w:val="24"/>
          <w:szCs w:val="24"/>
          <w:lang w:val="es-ES"/>
        </w:rPr>
        <w:t xml:space="preserve"> y *desalma están posibilitados por el sistema, pero la norma no los admite)</w:t>
      </w:r>
      <w:r w:rsidRPr="00471AD2">
        <w:rPr>
          <w:rFonts w:ascii="Times" w:eastAsia="Times New Roman" w:hAnsi="Times" w:cs="Times New Roman"/>
          <w:sz w:val="24"/>
          <w:szCs w:val="24"/>
          <w:vertAlign w:val="superscript"/>
          <w:lang w:val="es-ES"/>
        </w:rPr>
        <w:footnoteReference w:id="26"/>
      </w:r>
      <w:r w:rsidRPr="00471AD2">
        <w:rPr>
          <w:rFonts w:ascii="Times" w:hAnsi="Times" w:cs="Times New Roman"/>
          <w:sz w:val="24"/>
          <w:szCs w:val="24"/>
          <w:lang w:val="es-ES"/>
        </w:rPr>
        <w:t>. Lo que está en el sistema existe y la norma podrá introducirlo en los actos de habla explica Serrano-</w:t>
      </w:r>
      <w:proofErr w:type="spellStart"/>
      <w:r w:rsidRPr="00471AD2">
        <w:rPr>
          <w:rFonts w:ascii="Times" w:hAnsi="Times" w:cs="Times New Roman"/>
          <w:sz w:val="24"/>
          <w:szCs w:val="24"/>
          <w:lang w:val="es-ES"/>
        </w:rPr>
        <w:t>Dolader</w:t>
      </w:r>
      <w:proofErr w:type="spellEnd"/>
      <w:r w:rsidRPr="00471AD2">
        <w:rPr>
          <w:rFonts w:ascii="Times" w:hAnsi="Times" w:cs="Times New Roman"/>
          <w:sz w:val="24"/>
          <w:szCs w:val="24"/>
          <w:lang w:val="es-ES"/>
        </w:rPr>
        <w:t xml:space="preserve"> (ibidem), precisando que la frontera entre sistema y norma se traspasa con facilidad. La lingüística sincrónica pone incluso de relieve el papel que juega la aplicación de criterios semánticos para determinar sincrónicamente la existencia de formaciones que, siendo distintas, coinciden formalmente</w:t>
      </w:r>
      <w:r w:rsidR="00E75644">
        <w:rPr>
          <w:rFonts w:ascii="Times" w:hAnsi="Times" w:cs="Times New Roman"/>
          <w:sz w:val="24"/>
          <w:szCs w:val="24"/>
          <w:lang w:val="es-ES"/>
        </w:rPr>
        <w:t>.</w:t>
      </w:r>
    </w:p>
    <w:p w14:paraId="60888E17" w14:textId="063E751E"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Habida cuenta de que el concepto de pa</w:t>
      </w:r>
      <w:r w:rsidR="00CB133A" w:rsidRPr="00471AD2">
        <w:rPr>
          <w:rFonts w:ascii="Times" w:hAnsi="Times" w:cs="Times New Roman"/>
          <w:sz w:val="24"/>
          <w:szCs w:val="24"/>
          <w:lang w:val="es-ES"/>
        </w:rPr>
        <w:t xml:space="preserve">rasíntesis se desarrolló en un </w:t>
      </w:r>
      <w:r w:rsidRPr="00471AD2">
        <w:rPr>
          <w:rFonts w:ascii="Times" w:hAnsi="Times" w:cs="Times New Roman"/>
          <w:sz w:val="24"/>
          <w:szCs w:val="24"/>
          <w:lang w:val="es-ES"/>
        </w:rPr>
        <w:t>contexto anterior al estructuralismo, de l</w:t>
      </w:r>
      <w:r w:rsidR="00CB133A" w:rsidRPr="00471AD2">
        <w:rPr>
          <w:rFonts w:ascii="Times" w:hAnsi="Times" w:cs="Times New Roman"/>
          <w:sz w:val="24"/>
          <w:szCs w:val="24"/>
          <w:lang w:val="es-ES"/>
        </w:rPr>
        <w:t>a posición más reciente de la lingüística sincrónica</w:t>
      </w:r>
      <w:r w:rsidRPr="00471AD2">
        <w:rPr>
          <w:rFonts w:ascii="Times" w:hAnsi="Times" w:cs="Times New Roman"/>
          <w:sz w:val="24"/>
          <w:szCs w:val="24"/>
          <w:lang w:val="es-ES"/>
        </w:rPr>
        <w:t xml:space="preserve"> y de la naturaleza del estudio, hemos optado por un enfoque restrictivo. Según nuestra opinión, un trabajo de corte histórico no puede prescindir de una postura diacrónica y, por consiguiente, la existencia de un lexema intermedio </w:t>
      </w:r>
      <w:r w:rsidRPr="00471AD2">
        <w:rPr>
          <w:rFonts w:ascii="Times" w:hAnsi="Times" w:cs="Times New Roman"/>
          <w:sz w:val="24"/>
          <w:szCs w:val="24"/>
          <w:lang w:val="es-ES"/>
        </w:rPr>
        <w:lastRenderedPageBreak/>
        <w:t xml:space="preserve">se convierte en un factor determinante para la individuación de una unidad parasintética. A título de ejemplo, unidades como </w:t>
      </w:r>
      <w:proofErr w:type="spellStart"/>
      <w:r w:rsidRPr="00471AD2">
        <w:rPr>
          <w:rFonts w:ascii="Times" w:hAnsi="Times" w:cs="Times New Roman"/>
          <w:i/>
          <w:sz w:val="24"/>
          <w:szCs w:val="24"/>
          <w:lang w:val="es-ES"/>
        </w:rPr>
        <w:t>abatanamiento</w:t>
      </w:r>
      <w:proofErr w:type="spellEnd"/>
      <w:r w:rsidRPr="00471AD2">
        <w:rPr>
          <w:rFonts w:ascii="Times" w:hAnsi="Times" w:cs="Times New Roman"/>
          <w:sz w:val="24"/>
          <w:szCs w:val="24"/>
          <w:lang w:val="es-ES"/>
        </w:rPr>
        <w:t xml:space="preserve">, </w:t>
      </w:r>
      <w:r w:rsidRPr="00471AD2">
        <w:rPr>
          <w:rFonts w:ascii="Times" w:hAnsi="Times" w:cs="Times New Roman"/>
          <w:i/>
          <w:sz w:val="24"/>
          <w:szCs w:val="24"/>
          <w:lang w:val="es-ES"/>
        </w:rPr>
        <w:t>descarnador</w:t>
      </w:r>
      <w:r w:rsidRPr="00471AD2">
        <w:rPr>
          <w:rFonts w:ascii="Times" w:hAnsi="Times" w:cs="Times New Roman"/>
          <w:sz w:val="24"/>
          <w:szCs w:val="24"/>
          <w:lang w:val="es-ES"/>
        </w:rPr>
        <w:t xml:space="preserve"> y </w:t>
      </w:r>
      <w:r w:rsidRPr="00471AD2">
        <w:rPr>
          <w:rFonts w:ascii="Times" w:hAnsi="Times" w:cs="Times New Roman"/>
          <w:i/>
          <w:sz w:val="24"/>
          <w:szCs w:val="24"/>
          <w:lang w:val="es-ES"/>
        </w:rPr>
        <w:t>ensebado</w:t>
      </w:r>
      <w:r w:rsidRPr="00471AD2">
        <w:rPr>
          <w:rFonts w:ascii="Times" w:hAnsi="Times" w:cs="Times New Roman"/>
          <w:sz w:val="24"/>
          <w:szCs w:val="24"/>
          <w:lang w:val="es-ES"/>
        </w:rPr>
        <w:t xml:space="preserve"> no se pueden considerar parasintéticas, siendo el resultado de la afijación de una forma intermedia</w:t>
      </w:r>
      <w:r w:rsidRPr="00471AD2">
        <w:rPr>
          <w:rFonts w:ascii="Times" w:eastAsia="Times New Roman" w:hAnsi="Times" w:cs="Times New Roman"/>
          <w:sz w:val="24"/>
          <w:szCs w:val="24"/>
          <w:vertAlign w:val="superscript"/>
          <w:lang w:val="es-ES"/>
        </w:rPr>
        <w:footnoteReference w:id="27"/>
      </w:r>
      <w:r w:rsidRPr="00471AD2">
        <w:rPr>
          <w:rFonts w:ascii="Times" w:hAnsi="Times" w:cs="Times New Roman"/>
          <w:sz w:val="24"/>
          <w:szCs w:val="24"/>
          <w:lang w:val="es-ES"/>
        </w:rPr>
        <w:t xml:space="preserve">. Por otra parte, unidades léxicas tales como </w:t>
      </w:r>
      <w:r w:rsidRPr="00471AD2">
        <w:rPr>
          <w:rFonts w:ascii="Times" w:hAnsi="Times" w:cs="Times New Roman"/>
          <w:i/>
          <w:sz w:val="24"/>
          <w:szCs w:val="24"/>
          <w:lang w:val="es-ES"/>
        </w:rPr>
        <w:t>desblandir</w:t>
      </w:r>
      <w:r w:rsidRPr="00471AD2">
        <w:rPr>
          <w:rFonts w:ascii="Times" w:hAnsi="Times" w:cs="Times New Roman"/>
          <w:sz w:val="24"/>
          <w:szCs w:val="24"/>
          <w:lang w:val="es-ES"/>
        </w:rPr>
        <w:t xml:space="preserve"> (</w:t>
      </w:r>
      <w:r w:rsidRPr="00471AD2">
        <w:rPr>
          <w:rFonts w:ascii="Times" w:hAnsi="Times" w:cs="Times New Roman"/>
          <w:i/>
          <w:sz w:val="24"/>
          <w:szCs w:val="24"/>
          <w:lang w:val="es-ES"/>
        </w:rPr>
        <w:t>des</w:t>
      </w:r>
      <w:r w:rsidRPr="00471AD2">
        <w:rPr>
          <w:rFonts w:ascii="Times" w:hAnsi="Times" w:cs="Times New Roman"/>
          <w:sz w:val="24"/>
          <w:szCs w:val="24"/>
          <w:lang w:val="es-ES"/>
        </w:rPr>
        <w:t>-</w:t>
      </w:r>
      <w:proofErr w:type="spellStart"/>
      <w:r w:rsidRPr="00471AD2">
        <w:rPr>
          <w:rFonts w:ascii="Times" w:hAnsi="Times" w:cs="Times New Roman"/>
          <w:i/>
          <w:sz w:val="24"/>
          <w:szCs w:val="24"/>
          <w:lang w:val="es-ES"/>
        </w:rPr>
        <w:t>bland</w:t>
      </w:r>
      <w:proofErr w:type="spellEnd"/>
      <w:r w:rsidRPr="00471AD2">
        <w:rPr>
          <w:rFonts w:ascii="Times" w:hAnsi="Times" w:cs="Times New Roman"/>
          <w:sz w:val="24"/>
          <w:szCs w:val="24"/>
          <w:lang w:val="es-ES"/>
        </w:rPr>
        <w:t>(o)-</w:t>
      </w:r>
      <w:r w:rsidRPr="00471AD2">
        <w:rPr>
          <w:rFonts w:ascii="Times" w:hAnsi="Times" w:cs="Times New Roman"/>
          <w:i/>
          <w:sz w:val="24"/>
          <w:szCs w:val="24"/>
          <w:lang w:val="es-ES"/>
        </w:rPr>
        <w:t>ir</w:t>
      </w:r>
      <w:r w:rsidRPr="00471AD2">
        <w:rPr>
          <w:rFonts w:ascii="Times" w:hAnsi="Times" w:cs="Times New Roman"/>
          <w:sz w:val="24"/>
          <w:szCs w:val="24"/>
          <w:lang w:val="es-ES"/>
        </w:rPr>
        <w:t xml:space="preserve">), </w:t>
      </w:r>
      <w:r w:rsidRPr="00471AD2">
        <w:rPr>
          <w:rFonts w:ascii="Times" w:hAnsi="Times" w:cs="Times New Roman"/>
          <w:i/>
          <w:sz w:val="24"/>
          <w:szCs w:val="24"/>
          <w:lang w:val="es-ES"/>
        </w:rPr>
        <w:t>descaspar</w:t>
      </w:r>
      <w:r w:rsidRPr="00471AD2">
        <w:rPr>
          <w:rFonts w:ascii="Times" w:hAnsi="Times" w:cs="Times New Roman"/>
          <w:sz w:val="24"/>
          <w:szCs w:val="24"/>
          <w:lang w:val="es-ES"/>
        </w:rPr>
        <w:t xml:space="preserve"> (</w:t>
      </w:r>
      <w:r w:rsidRPr="00471AD2">
        <w:rPr>
          <w:rFonts w:ascii="Times" w:hAnsi="Times" w:cs="Times New Roman"/>
          <w:i/>
          <w:sz w:val="24"/>
          <w:szCs w:val="24"/>
          <w:lang w:val="es-ES"/>
        </w:rPr>
        <w:t>des</w:t>
      </w:r>
      <w:r w:rsidRPr="00471AD2">
        <w:rPr>
          <w:rFonts w:ascii="Times" w:hAnsi="Times" w:cs="Times New Roman"/>
          <w:sz w:val="24"/>
          <w:szCs w:val="24"/>
          <w:lang w:val="es-ES"/>
        </w:rPr>
        <w:t>-</w:t>
      </w:r>
      <w:proofErr w:type="spellStart"/>
      <w:r w:rsidRPr="00471AD2">
        <w:rPr>
          <w:rFonts w:ascii="Times" w:hAnsi="Times" w:cs="Times New Roman"/>
          <w:i/>
          <w:sz w:val="24"/>
          <w:szCs w:val="24"/>
          <w:lang w:val="es-ES"/>
        </w:rPr>
        <w:t>casp</w:t>
      </w:r>
      <w:proofErr w:type="spellEnd"/>
      <w:r w:rsidRPr="00471AD2">
        <w:rPr>
          <w:rFonts w:ascii="Times" w:hAnsi="Times" w:cs="Times New Roman"/>
          <w:sz w:val="24"/>
          <w:szCs w:val="24"/>
          <w:lang w:val="es-ES"/>
        </w:rPr>
        <w:t>(</w:t>
      </w:r>
      <w:r w:rsidRPr="00471AD2">
        <w:rPr>
          <w:rFonts w:ascii="Times" w:hAnsi="Times" w:cs="Times New Roman"/>
          <w:i/>
          <w:sz w:val="24"/>
          <w:szCs w:val="24"/>
          <w:lang w:val="es-ES"/>
        </w:rPr>
        <w:t>a</w:t>
      </w:r>
      <w:r w:rsidRPr="00471AD2">
        <w:rPr>
          <w:rFonts w:ascii="Times" w:hAnsi="Times" w:cs="Times New Roman"/>
          <w:sz w:val="24"/>
          <w:szCs w:val="24"/>
          <w:lang w:val="es-ES"/>
        </w:rPr>
        <w:t>)-</w:t>
      </w:r>
      <w:proofErr w:type="spellStart"/>
      <w:r w:rsidRPr="00471AD2">
        <w:rPr>
          <w:rFonts w:ascii="Times" w:hAnsi="Times" w:cs="Times New Roman"/>
          <w:i/>
          <w:sz w:val="24"/>
          <w:szCs w:val="24"/>
          <w:lang w:val="es-ES"/>
        </w:rPr>
        <w:t>ar</w:t>
      </w:r>
      <w:proofErr w:type="spellEnd"/>
      <w:r w:rsidRPr="00471AD2">
        <w:rPr>
          <w:rFonts w:ascii="Times" w:hAnsi="Times" w:cs="Times New Roman"/>
          <w:sz w:val="24"/>
          <w:szCs w:val="24"/>
          <w:lang w:val="es-ES"/>
        </w:rPr>
        <w:t xml:space="preserve">), y </w:t>
      </w:r>
      <w:r w:rsidRPr="00471AD2">
        <w:rPr>
          <w:rFonts w:ascii="Times" w:hAnsi="Times" w:cs="Times New Roman"/>
          <w:i/>
          <w:sz w:val="24"/>
          <w:szCs w:val="24"/>
          <w:lang w:val="es-ES"/>
        </w:rPr>
        <w:t>desflorado</w:t>
      </w:r>
      <w:r w:rsidRPr="00471AD2">
        <w:rPr>
          <w:rFonts w:ascii="Times" w:hAnsi="Times" w:cs="Times New Roman"/>
          <w:sz w:val="24"/>
          <w:szCs w:val="24"/>
          <w:lang w:val="es-ES"/>
        </w:rPr>
        <w:t xml:space="preserve"> (</w:t>
      </w:r>
      <w:r w:rsidRPr="00471AD2">
        <w:rPr>
          <w:rFonts w:ascii="Times" w:hAnsi="Times" w:cs="Times New Roman"/>
          <w:i/>
          <w:sz w:val="24"/>
          <w:szCs w:val="24"/>
          <w:lang w:val="es-ES"/>
        </w:rPr>
        <w:t>des</w:t>
      </w:r>
      <w:r w:rsidRPr="00471AD2">
        <w:rPr>
          <w:rFonts w:ascii="Times" w:hAnsi="Times" w:cs="Times New Roman"/>
          <w:sz w:val="24"/>
          <w:szCs w:val="24"/>
          <w:lang w:val="es-ES"/>
        </w:rPr>
        <w:t>-</w:t>
      </w:r>
      <w:r w:rsidRPr="00471AD2">
        <w:rPr>
          <w:rFonts w:ascii="Times" w:hAnsi="Times" w:cs="Times New Roman"/>
          <w:i/>
          <w:sz w:val="24"/>
          <w:szCs w:val="24"/>
          <w:lang w:val="es-ES"/>
        </w:rPr>
        <w:t>flor</w:t>
      </w:r>
      <w:r w:rsidRPr="00471AD2">
        <w:rPr>
          <w:rFonts w:ascii="Times" w:hAnsi="Times" w:cs="Times New Roman"/>
          <w:sz w:val="24"/>
          <w:szCs w:val="24"/>
          <w:lang w:val="es-ES"/>
        </w:rPr>
        <w:t>-</w:t>
      </w:r>
      <w:proofErr w:type="spellStart"/>
      <w:r w:rsidRPr="00471AD2">
        <w:rPr>
          <w:rFonts w:ascii="Times" w:hAnsi="Times" w:cs="Times New Roman"/>
          <w:i/>
          <w:sz w:val="24"/>
          <w:szCs w:val="24"/>
          <w:lang w:val="es-ES"/>
        </w:rPr>
        <w:t>ado</w:t>
      </w:r>
      <w:proofErr w:type="spellEnd"/>
      <w:r w:rsidRPr="00471AD2">
        <w:rPr>
          <w:rFonts w:ascii="Times" w:hAnsi="Times" w:cs="Times New Roman"/>
          <w:sz w:val="24"/>
          <w:szCs w:val="24"/>
          <w:lang w:val="es-ES"/>
        </w:rPr>
        <w:t xml:space="preserve">) se han considerado parasintéticas por no existir una forma intermedia. </w:t>
      </w:r>
    </w:p>
    <w:p w14:paraId="71BFEB2F" w14:textId="4A3A492C"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En perspectiva cuantitativa, como hemos observado en el gráfic</w:t>
      </w:r>
      <w:r w:rsidR="00E93FC0" w:rsidRPr="00471AD2">
        <w:rPr>
          <w:rFonts w:ascii="Times" w:hAnsi="Times" w:cs="Times New Roman"/>
          <w:sz w:val="24"/>
          <w:szCs w:val="24"/>
          <w:lang w:val="es-ES"/>
        </w:rPr>
        <w:t>o 1,</w:t>
      </w:r>
      <w:r w:rsidRPr="00471AD2">
        <w:rPr>
          <w:rFonts w:ascii="Times" w:hAnsi="Times" w:cs="Times New Roman"/>
          <w:sz w:val="24"/>
          <w:szCs w:val="24"/>
          <w:lang w:val="es-ES"/>
        </w:rPr>
        <w:t xml:space="preserve"> el fenómeno de la parasíntesis incide moderadamente y </w:t>
      </w:r>
      <w:r w:rsidR="00E93FC0" w:rsidRPr="00471AD2">
        <w:rPr>
          <w:rFonts w:ascii="Times" w:hAnsi="Times" w:cs="Times New Roman"/>
          <w:sz w:val="24"/>
          <w:szCs w:val="24"/>
          <w:lang w:val="es-ES"/>
        </w:rPr>
        <w:t xml:space="preserve">dibuja </w:t>
      </w:r>
      <w:r w:rsidRPr="00471AD2">
        <w:rPr>
          <w:rFonts w:ascii="Times" w:hAnsi="Times" w:cs="Times New Roman"/>
          <w:sz w:val="24"/>
          <w:szCs w:val="24"/>
          <w:lang w:val="es-ES"/>
        </w:rPr>
        <w:t xml:space="preserve">una tendencia a la baja durante los dos siglos. </w:t>
      </w:r>
    </w:p>
    <w:p w14:paraId="6AAE5A51" w14:textId="132D56AF"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En el siglo XVIII</w:t>
      </w:r>
      <w:r w:rsidR="00E93FC0" w:rsidRPr="00471AD2">
        <w:rPr>
          <w:rFonts w:ascii="Times" w:hAnsi="Times" w:cs="Times New Roman"/>
          <w:sz w:val="24"/>
          <w:szCs w:val="24"/>
          <w:lang w:val="es-ES"/>
        </w:rPr>
        <w:t>,</w:t>
      </w:r>
      <w:r w:rsidRPr="00471AD2">
        <w:rPr>
          <w:rFonts w:ascii="Times" w:hAnsi="Times" w:cs="Times New Roman"/>
          <w:sz w:val="24"/>
          <w:szCs w:val="24"/>
          <w:lang w:val="es-ES"/>
        </w:rPr>
        <w:t xml:space="preserve"> los derivados parasintéticos se localizan casi completamente en la segunda mitad del siglo (</w:t>
      </w:r>
      <w:r w:rsidRPr="00471AD2">
        <w:rPr>
          <w:rFonts w:ascii="Times" w:hAnsi="Times" w:cs="Times New Roman"/>
          <w:i/>
          <w:sz w:val="24"/>
          <w:szCs w:val="24"/>
          <w:lang w:val="es-ES"/>
        </w:rPr>
        <w:t>apelambrar</w:t>
      </w:r>
      <w:r w:rsidRPr="00471AD2">
        <w:rPr>
          <w:rFonts w:ascii="Times" w:hAnsi="Times" w:cs="Times New Roman"/>
          <w:sz w:val="24"/>
          <w:szCs w:val="24"/>
          <w:lang w:val="es-ES"/>
        </w:rPr>
        <w:t xml:space="preserve">, </w:t>
      </w:r>
      <w:r w:rsidRPr="00471AD2">
        <w:rPr>
          <w:rFonts w:ascii="Times" w:hAnsi="Times" w:cs="Times New Roman"/>
          <w:i/>
          <w:sz w:val="24"/>
          <w:szCs w:val="24"/>
          <w:lang w:val="es-ES"/>
        </w:rPr>
        <w:t>descarnar</w:t>
      </w:r>
      <w:r w:rsidRPr="00471AD2">
        <w:rPr>
          <w:rFonts w:ascii="Times" w:hAnsi="Times" w:cs="Times New Roman"/>
          <w:sz w:val="24"/>
          <w:szCs w:val="24"/>
          <w:lang w:val="es-ES"/>
        </w:rPr>
        <w:t xml:space="preserve">, </w:t>
      </w:r>
      <w:r w:rsidRPr="00471AD2">
        <w:rPr>
          <w:rFonts w:ascii="Times" w:hAnsi="Times" w:cs="Times New Roman"/>
          <w:i/>
          <w:sz w:val="24"/>
          <w:szCs w:val="24"/>
          <w:lang w:val="es-ES"/>
        </w:rPr>
        <w:t>deslechar</w:t>
      </w:r>
      <w:r w:rsidRPr="00471AD2">
        <w:rPr>
          <w:rFonts w:ascii="Times" w:hAnsi="Times" w:cs="Times New Roman"/>
          <w:sz w:val="24"/>
          <w:szCs w:val="24"/>
          <w:lang w:val="es-ES"/>
        </w:rPr>
        <w:t xml:space="preserve">, </w:t>
      </w:r>
      <w:r w:rsidRPr="00471AD2">
        <w:rPr>
          <w:rFonts w:ascii="Times" w:hAnsi="Times" w:cs="Times New Roman"/>
          <w:i/>
          <w:sz w:val="24"/>
          <w:szCs w:val="24"/>
          <w:lang w:val="es-ES"/>
        </w:rPr>
        <w:t>emparejar</w:t>
      </w:r>
      <w:r w:rsidRPr="00471AD2">
        <w:rPr>
          <w:rFonts w:ascii="Times" w:hAnsi="Times" w:cs="Times New Roman"/>
          <w:sz w:val="24"/>
          <w:szCs w:val="24"/>
          <w:lang w:val="es-ES"/>
        </w:rPr>
        <w:t>); la obra de Terreros, en cambio, se limita a una unidad (</w:t>
      </w:r>
      <w:r w:rsidRPr="00471AD2">
        <w:rPr>
          <w:rFonts w:ascii="Times" w:hAnsi="Times" w:cs="Times New Roman"/>
          <w:i/>
          <w:sz w:val="24"/>
          <w:szCs w:val="24"/>
          <w:lang w:val="es-ES"/>
        </w:rPr>
        <w:t>desblandir</w:t>
      </w:r>
      <w:r w:rsidRPr="00471AD2">
        <w:rPr>
          <w:rFonts w:ascii="Times" w:hAnsi="Times" w:cs="Times New Roman"/>
          <w:sz w:val="24"/>
          <w:szCs w:val="24"/>
          <w:lang w:val="es-ES"/>
        </w:rPr>
        <w:t xml:space="preserve">). </w:t>
      </w:r>
    </w:p>
    <w:p w14:paraId="3DCBB329" w14:textId="7C1C48B1"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En el siglo XIX el fenómeno </w:t>
      </w:r>
      <w:r w:rsidR="00671B4D" w:rsidRPr="00471AD2">
        <w:rPr>
          <w:rFonts w:ascii="Times" w:hAnsi="Times" w:cs="Times New Roman"/>
          <w:sz w:val="24"/>
          <w:szCs w:val="24"/>
          <w:lang w:val="es-ES"/>
        </w:rPr>
        <w:t>se distribuye de manera</w:t>
      </w:r>
      <w:r w:rsidRPr="00471AD2">
        <w:rPr>
          <w:rFonts w:ascii="Times" w:hAnsi="Times" w:cs="Times New Roman"/>
          <w:sz w:val="24"/>
          <w:szCs w:val="24"/>
          <w:lang w:val="es-ES"/>
        </w:rPr>
        <w:t xml:space="preserve"> discontinua: la mayoría de las unidades se localizan en la obra de Lorenzo Campano (</w:t>
      </w:r>
      <w:r w:rsidRPr="00471AD2">
        <w:rPr>
          <w:rFonts w:ascii="Times" w:hAnsi="Times" w:cs="Times New Roman"/>
          <w:i/>
          <w:sz w:val="24"/>
          <w:szCs w:val="24"/>
          <w:lang w:val="es-ES"/>
        </w:rPr>
        <w:t>alisador</w:t>
      </w:r>
      <w:r w:rsidRPr="00471AD2">
        <w:rPr>
          <w:rFonts w:ascii="Times" w:hAnsi="Times" w:cs="Times New Roman"/>
          <w:sz w:val="24"/>
          <w:szCs w:val="24"/>
          <w:lang w:val="es-ES"/>
        </w:rPr>
        <w:t xml:space="preserve">, </w:t>
      </w:r>
      <w:r w:rsidRPr="00471AD2">
        <w:rPr>
          <w:rFonts w:ascii="Times" w:hAnsi="Times" w:cs="Times New Roman"/>
          <w:i/>
          <w:sz w:val="24"/>
          <w:szCs w:val="24"/>
          <w:lang w:val="es-ES"/>
        </w:rPr>
        <w:t>apelambrar</w:t>
      </w:r>
      <w:r w:rsidRPr="00471AD2">
        <w:rPr>
          <w:rFonts w:ascii="Times" w:hAnsi="Times" w:cs="Times New Roman"/>
          <w:sz w:val="24"/>
          <w:szCs w:val="24"/>
          <w:lang w:val="es-ES"/>
        </w:rPr>
        <w:t xml:space="preserve">, </w:t>
      </w:r>
      <w:proofErr w:type="spellStart"/>
      <w:r w:rsidRPr="00471AD2">
        <w:rPr>
          <w:rFonts w:ascii="Times" w:hAnsi="Times" w:cs="Times New Roman"/>
          <w:i/>
          <w:sz w:val="24"/>
          <w:szCs w:val="24"/>
          <w:lang w:val="es-ES"/>
        </w:rPr>
        <w:t>desfaldar</w:t>
      </w:r>
      <w:proofErr w:type="spellEnd"/>
      <w:r w:rsidRPr="00471AD2">
        <w:rPr>
          <w:rFonts w:ascii="Times" w:hAnsi="Times" w:cs="Times New Roman"/>
          <w:sz w:val="24"/>
          <w:szCs w:val="24"/>
          <w:lang w:val="es-ES"/>
        </w:rPr>
        <w:t xml:space="preserve">, </w:t>
      </w:r>
      <w:r w:rsidRPr="00471AD2">
        <w:rPr>
          <w:rFonts w:ascii="Times" w:hAnsi="Times" w:cs="Times New Roman"/>
          <w:i/>
          <w:sz w:val="24"/>
          <w:szCs w:val="24"/>
          <w:lang w:val="es-ES"/>
        </w:rPr>
        <w:t>engranado</w:t>
      </w:r>
      <w:r w:rsidRPr="00471AD2">
        <w:rPr>
          <w:rFonts w:ascii="Times" w:hAnsi="Times" w:cs="Times New Roman"/>
          <w:sz w:val="24"/>
          <w:szCs w:val="24"/>
          <w:lang w:val="es-ES"/>
        </w:rPr>
        <w:t xml:space="preserve">), mientras que Cayetano Miguelez (1805) y García López (1892), situados respectivamente en la primera y última </w:t>
      </w:r>
      <w:r w:rsidR="00671B4D" w:rsidRPr="00471AD2">
        <w:rPr>
          <w:rFonts w:ascii="Times" w:hAnsi="Times" w:cs="Times New Roman"/>
          <w:sz w:val="24"/>
          <w:szCs w:val="24"/>
          <w:lang w:val="es-ES"/>
        </w:rPr>
        <w:t>década</w:t>
      </w:r>
      <w:r w:rsidRPr="00471AD2">
        <w:rPr>
          <w:rFonts w:ascii="Times" w:hAnsi="Times" w:cs="Times New Roman"/>
          <w:sz w:val="24"/>
          <w:szCs w:val="24"/>
          <w:lang w:val="es-ES"/>
        </w:rPr>
        <w:t xml:space="preserve"> del siglo, solo cuentan con dos unidades (</w:t>
      </w:r>
      <w:r w:rsidRPr="00471AD2">
        <w:rPr>
          <w:rFonts w:ascii="Times" w:hAnsi="Times" w:cs="Times New Roman"/>
          <w:i/>
          <w:sz w:val="24"/>
          <w:szCs w:val="24"/>
          <w:lang w:val="es-ES"/>
        </w:rPr>
        <w:t>descaspar</w:t>
      </w:r>
      <w:r w:rsidRPr="00471AD2">
        <w:rPr>
          <w:rFonts w:ascii="Times" w:hAnsi="Times" w:cs="Times New Roman"/>
          <w:sz w:val="24"/>
          <w:szCs w:val="24"/>
          <w:lang w:val="es-ES"/>
        </w:rPr>
        <w:t xml:space="preserve">, </w:t>
      </w:r>
      <w:r w:rsidRPr="00471AD2">
        <w:rPr>
          <w:rFonts w:ascii="Times" w:hAnsi="Times" w:cs="Times New Roman"/>
          <w:i/>
          <w:sz w:val="24"/>
          <w:szCs w:val="24"/>
          <w:lang w:val="es-ES"/>
        </w:rPr>
        <w:t>desflorar</w:t>
      </w:r>
      <w:r w:rsidRPr="00471AD2">
        <w:rPr>
          <w:rFonts w:ascii="Times" w:hAnsi="Times" w:cs="Times New Roman"/>
          <w:sz w:val="24"/>
          <w:szCs w:val="24"/>
          <w:lang w:val="es-ES"/>
        </w:rPr>
        <w:t xml:space="preserve"> </w:t>
      </w:r>
      <w:r w:rsidRPr="00471AD2">
        <w:rPr>
          <w:rFonts w:ascii="Times" w:hAnsi="Times" w:cs="Times New Roman"/>
          <w:i/>
          <w:sz w:val="24"/>
          <w:szCs w:val="24"/>
          <w:lang w:val="es-ES"/>
        </w:rPr>
        <w:t>y</w:t>
      </w:r>
      <w:r w:rsidRPr="00471AD2">
        <w:rPr>
          <w:rFonts w:ascii="Times" w:hAnsi="Times" w:cs="Times New Roman"/>
          <w:sz w:val="24"/>
          <w:szCs w:val="24"/>
          <w:lang w:val="es-ES"/>
        </w:rPr>
        <w:t xml:space="preserve"> </w:t>
      </w:r>
      <w:r w:rsidRPr="00471AD2">
        <w:rPr>
          <w:rFonts w:ascii="Times" w:hAnsi="Times" w:cs="Times New Roman"/>
          <w:i/>
          <w:sz w:val="24"/>
          <w:szCs w:val="24"/>
          <w:lang w:val="es-ES"/>
        </w:rPr>
        <w:t>desflorado</w:t>
      </w:r>
      <w:r w:rsidRPr="00471AD2">
        <w:rPr>
          <w:rFonts w:ascii="Times" w:hAnsi="Times" w:cs="Times New Roman"/>
          <w:sz w:val="24"/>
          <w:szCs w:val="24"/>
          <w:lang w:val="es-ES"/>
        </w:rPr>
        <w:t xml:space="preserve">, </w:t>
      </w:r>
      <w:r w:rsidRPr="00471AD2">
        <w:rPr>
          <w:rFonts w:ascii="Times" w:hAnsi="Times" w:cs="Times New Roman"/>
          <w:i/>
          <w:sz w:val="24"/>
          <w:szCs w:val="24"/>
          <w:lang w:val="es-ES"/>
        </w:rPr>
        <w:t>engranado</w:t>
      </w:r>
      <w:r w:rsidRPr="00471AD2">
        <w:rPr>
          <w:rFonts w:ascii="Times" w:hAnsi="Times" w:cs="Times New Roman"/>
          <w:sz w:val="24"/>
          <w:szCs w:val="24"/>
          <w:lang w:val="es-ES"/>
        </w:rPr>
        <w:t xml:space="preserve">). </w:t>
      </w:r>
    </w:p>
    <w:p w14:paraId="4AA50EA6" w14:textId="57196782"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A </w:t>
      </w:r>
      <w:r w:rsidR="00CB133A" w:rsidRPr="00471AD2">
        <w:rPr>
          <w:rFonts w:ascii="Times" w:hAnsi="Times" w:cs="Times New Roman"/>
          <w:sz w:val="24"/>
          <w:szCs w:val="24"/>
          <w:lang w:val="es-ES"/>
        </w:rPr>
        <w:t>continuación,</w:t>
      </w:r>
      <w:r w:rsidRPr="00471AD2">
        <w:rPr>
          <w:rFonts w:ascii="Times" w:hAnsi="Times" w:cs="Times New Roman"/>
          <w:sz w:val="24"/>
          <w:szCs w:val="24"/>
          <w:lang w:val="es-ES"/>
        </w:rPr>
        <w:t xml:space="preserve"> proponemos una tabla de síntesis del fenómeno parasintético en el léxico investigado:</w:t>
      </w:r>
    </w:p>
    <w:p w14:paraId="392FDF94"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tbl>
      <w:tblPr>
        <w:tblStyle w:val="TableNormal"/>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408"/>
        <w:gridCol w:w="2408"/>
        <w:gridCol w:w="2408"/>
        <w:gridCol w:w="2408"/>
      </w:tblGrid>
      <w:tr w:rsidR="00C721D2" w:rsidRPr="001B2442" w14:paraId="7A3113DF" w14:textId="77777777">
        <w:trPr>
          <w:trHeight w:val="295"/>
          <w:tblHeader/>
        </w:trPr>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7CA11278" w14:textId="77777777" w:rsidR="00C721D2" w:rsidRPr="00471AD2" w:rsidRDefault="0080709A" w:rsidP="00E55E97">
            <w:pPr>
              <w:pStyle w:val="Stiletabella1"/>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‘700</w:t>
            </w: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4A4E8067" w14:textId="77777777" w:rsidR="00C721D2" w:rsidRPr="00471AD2" w:rsidRDefault="00C721D2" w:rsidP="00E55E97">
            <w:pPr>
              <w:spacing w:line="360" w:lineRule="auto"/>
              <w:jc w:val="both"/>
              <w:rPr>
                <w:rFonts w:ascii="Times" w:hAnsi="Times"/>
                <w:lang w:val="es-ES"/>
              </w:rPr>
            </w:pP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40A0BE2B" w14:textId="77777777" w:rsidR="00C721D2" w:rsidRPr="00471AD2" w:rsidRDefault="00C721D2" w:rsidP="00E55E97">
            <w:pPr>
              <w:spacing w:line="360" w:lineRule="auto"/>
              <w:jc w:val="both"/>
              <w:rPr>
                <w:rFonts w:ascii="Times" w:hAnsi="Times"/>
                <w:lang w:val="es-ES"/>
              </w:rPr>
            </w:pP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71AC4DC9" w14:textId="77777777" w:rsidR="00C721D2" w:rsidRPr="00471AD2" w:rsidRDefault="00C721D2" w:rsidP="00E55E97">
            <w:pPr>
              <w:spacing w:line="360" w:lineRule="auto"/>
              <w:jc w:val="both"/>
              <w:rPr>
                <w:rFonts w:ascii="Times" w:hAnsi="Times"/>
                <w:lang w:val="es-ES"/>
              </w:rPr>
            </w:pPr>
          </w:p>
        </w:tc>
      </w:tr>
      <w:tr w:rsidR="00C721D2" w:rsidRPr="001B2442" w14:paraId="1D193CC6" w14:textId="77777777">
        <w:tblPrEx>
          <w:shd w:val="clear" w:color="auto" w:fill="auto"/>
        </w:tblPrEx>
        <w:trPr>
          <w:trHeight w:val="295"/>
        </w:trPr>
        <w:tc>
          <w:tcPr>
            <w:tcW w:w="2408"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47D45BF4" w14:textId="77777777" w:rsidR="00C721D2" w:rsidRPr="00471AD2" w:rsidRDefault="0080709A" w:rsidP="00E55E97">
            <w:pPr>
              <w:pStyle w:val="Stiletabella1"/>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 xml:space="preserve">a + base + </w:t>
            </w:r>
            <w:proofErr w:type="spellStart"/>
            <w:r w:rsidRPr="00471AD2">
              <w:rPr>
                <w:rFonts w:ascii="Times" w:eastAsia="Arial Unicode MS" w:hAnsi="Times" w:cs="Times New Roman"/>
                <w:sz w:val="24"/>
                <w:szCs w:val="24"/>
                <w:lang w:val="es-ES"/>
              </w:rPr>
              <w:t>ar</w:t>
            </w:r>
            <w:proofErr w:type="spellEnd"/>
          </w:p>
        </w:tc>
        <w:tc>
          <w:tcPr>
            <w:tcW w:w="2408"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38D888EA"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apelambrar</w:t>
            </w:r>
          </w:p>
        </w:tc>
        <w:tc>
          <w:tcPr>
            <w:tcW w:w="240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095AB6"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verbal</w:t>
            </w:r>
          </w:p>
        </w:tc>
        <w:tc>
          <w:tcPr>
            <w:tcW w:w="240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FE9F2EE"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Junta</w:t>
            </w:r>
          </w:p>
        </w:tc>
      </w:tr>
      <w:tr w:rsidR="00C721D2" w:rsidRPr="001B2442" w14:paraId="1032DD23"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6C3D4720" w14:textId="77777777" w:rsidR="00C721D2" w:rsidRPr="00471AD2" w:rsidRDefault="0080709A" w:rsidP="00E55E97">
            <w:pPr>
              <w:pStyle w:val="Stiletabella1"/>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des + base + ir</w:t>
            </w:r>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05DE969B"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desblandir</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7447513"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verbal</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284C3FA8"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Terreros</w:t>
            </w:r>
          </w:p>
        </w:tc>
      </w:tr>
      <w:tr w:rsidR="00C721D2" w:rsidRPr="001B2442" w14:paraId="40E7CE6F"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0A5A37AC" w14:textId="77777777" w:rsidR="00C721D2" w:rsidRPr="00471AD2" w:rsidRDefault="0080709A" w:rsidP="00E55E97">
            <w:pPr>
              <w:pStyle w:val="Stiletabella1"/>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 xml:space="preserve">des + base + </w:t>
            </w:r>
            <w:proofErr w:type="spellStart"/>
            <w:r w:rsidRPr="00471AD2">
              <w:rPr>
                <w:rFonts w:ascii="Times" w:eastAsia="Arial Unicode MS" w:hAnsi="Times" w:cs="Times New Roman"/>
                <w:sz w:val="24"/>
                <w:szCs w:val="24"/>
                <w:lang w:val="es-ES"/>
              </w:rPr>
              <w:t>ar</w:t>
            </w:r>
            <w:proofErr w:type="spellEnd"/>
            <w:r w:rsidRPr="00471AD2">
              <w:rPr>
                <w:rFonts w:ascii="Times" w:eastAsia="Arial Unicode MS" w:hAnsi="Times" w:cs="Times New Roman"/>
                <w:sz w:val="24"/>
                <w:szCs w:val="24"/>
                <w:lang w:val="es-ES"/>
              </w:rPr>
              <w:t xml:space="preserve"> </w:t>
            </w:r>
          </w:p>
        </w:tc>
        <w:tc>
          <w:tcPr>
            <w:tcW w:w="240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42167E8D"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deslechar</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401C27C"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 xml:space="preserve">verbal </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8EF208"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Junta</w:t>
            </w:r>
          </w:p>
        </w:tc>
      </w:tr>
      <w:tr w:rsidR="00C721D2" w:rsidRPr="001B2442" w14:paraId="4FBD3A6A"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17E754A4" w14:textId="77777777" w:rsidR="00C721D2" w:rsidRPr="00471AD2" w:rsidRDefault="0080709A" w:rsidP="00E55E97">
            <w:pPr>
              <w:pStyle w:val="Stiletabella1"/>
              <w:spacing w:line="360" w:lineRule="auto"/>
              <w:jc w:val="both"/>
              <w:rPr>
                <w:rFonts w:ascii="Times" w:hAnsi="Times" w:cs="Times New Roman"/>
                <w:sz w:val="24"/>
                <w:szCs w:val="24"/>
                <w:lang w:val="es-ES"/>
              </w:rPr>
            </w:pPr>
            <w:proofErr w:type="spellStart"/>
            <w:r w:rsidRPr="00471AD2">
              <w:rPr>
                <w:rFonts w:ascii="Times" w:eastAsia="Arial Unicode MS" w:hAnsi="Times" w:cs="Times New Roman"/>
                <w:sz w:val="24"/>
                <w:szCs w:val="24"/>
                <w:lang w:val="es-ES"/>
              </w:rPr>
              <w:t>em</w:t>
            </w:r>
            <w:proofErr w:type="spellEnd"/>
            <w:r w:rsidRPr="00471AD2">
              <w:rPr>
                <w:rFonts w:ascii="Times" w:eastAsia="Arial Unicode MS" w:hAnsi="Times" w:cs="Times New Roman"/>
                <w:sz w:val="24"/>
                <w:szCs w:val="24"/>
                <w:lang w:val="es-ES"/>
              </w:rPr>
              <w:t xml:space="preserve"> + base + </w:t>
            </w:r>
            <w:proofErr w:type="spellStart"/>
            <w:r w:rsidRPr="00471AD2">
              <w:rPr>
                <w:rFonts w:ascii="Times" w:eastAsia="Arial Unicode MS" w:hAnsi="Times" w:cs="Times New Roman"/>
                <w:sz w:val="24"/>
                <w:szCs w:val="24"/>
                <w:lang w:val="es-ES"/>
              </w:rPr>
              <w:t>ar</w:t>
            </w:r>
            <w:proofErr w:type="spellEnd"/>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20A6D9AB"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emparejar</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3BF9308A"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verbal</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61C7F98B"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Junta</w:t>
            </w:r>
          </w:p>
        </w:tc>
      </w:tr>
      <w:tr w:rsidR="00C721D2" w:rsidRPr="001B2442" w14:paraId="0AE552CF" w14:textId="77777777">
        <w:trPr>
          <w:trHeight w:val="295"/>
          <w:tblHeader/>
        </w:trPr>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2976C415" w14:textId="77777777" w:rsidR="00C721D2" w:rsidRPr="00471AD2" w:rsidRDefault="0080709A" w:rsidP="00E55E97">
            <w:pPr>
              <w:pStyle w:val="Stiletabella1"/>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‘800</w:t>
            </w: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4C4D2FB9" w14:textId="77777777" w:rsidR="00C721D2" w:rsidRPr="00471AD2" w:rsidRDefault="00C721D2" w:rsidP="00E55E97">
            <w:pPr>
              <w:spacing w:line="360" w:lineRule="auto"/>
              <w:jc w:val="both"/>
              <w:rPr>
                <w:rFonts w:ascii="Times" w:hAnsi="Times"/>
                <w:lang w:val="es-ES"/>
              </w:rPr>
            </w:pP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482C9ABB" w14:textId="77777777" w:rsidR="00C721D2" w:rsidRPr="00471AD2" w:rsidRDefault="00C721D2" w:rsidP="00E55E97">
            <w:pPr>
              <w:spacing w:line="360" w:lineRule="auto"/>
              <w:jc w:val="both"/>
              <w:rPr>
                <w:rFonts w:ascii="Times" w:hAnsi="Times"/>
                <w:lang w:val="es-ES"/>
              </w:rPr>
            </w:pPr>
          </w:p>
        </w:tc>
        <w:tc>
          <w:tcPr>
            <w:tcW w:w="240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7238DF8F" w14:textId="77777777" w:rsidR="00C721D2" w:rsidRPr="00471AD2" w:rsidRDefault="00C721D2" w:rsidP="00E55E97">
            <w:pPr>
              <w:spacing w:line="360" w:lineRule="auto"/>
              <w:jc w:val="both"/>
              <w:rPr>
                <w:rFonts w:ascii="Times" w:hAnsi="Times"/>
                <w:lang w:val="es-ES"/>
              </w:rPr>
            </w:pPr>
          </w:p>
        </w:tc>
      </w:tr>
      <w:tr w:rsidR="00C721D2" w:rsidRPr="001B2442" w14:paraId="45DA46BC" w14:textId="77777777">
        <w:tblPrEx>
          <w:shd w:val="clear" w:color="auto" w:fill="auto"/>
        </w:tblPrEx>
        <w:trPr>
          <w:trHeight w:val="295"/>
        </w:trPr>
        <w:tc>
          <w:tcPr>
            <w:tcW w:w="2408"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1AA68B5F" w14:textId="77777777" w:rsidR="00C721D2" w:rsidRPr="00471AD2" w:rsidRDefault="0080709A" w:rsidP="00E55E97">
            <w:pPr>
              <w:pStyle w:val="Stiletabella1"/>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 xml:space="preserve">a + base + </w:t>
            </w:r>
            <w:proofErr w:type="spellStart"/>
            <w:r w:rsidRPr="00471AD2">
              <w:rPr>
                <w:rFonts w:ascii="Times" w:eastAsia="Arial Unicode MS" w:hAnsi="Times" w:cs="Times New Roman"/>
                <w:sz w:val="24"/>
                <w:szCs w:val="24"/>
                <w:lang w:val="es-ES"/>
              </w:rPr>
              <w:t>dor</w:t>
            </w:r>
            <w:proofErr w:type="spellEnd"/>
          </w:p>
        </w:tc>
        <w:tc>
          <w:tcPr>
            <w:tcW w:w="2408"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023D6986"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 xml:space="preserve">alisador </w:t>
            </w:r>
          </w:p>
        </w:tc>
        <w:tc>
          <w:tcPr>
            <w:tcW w:w="240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05DB07"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 xml:space="preserve">no verbal </w:t>
            </w:r>
          </w:p>
        </w:tc>
        <w:tc>
          <w:tcPr>
            <w:tcW w:w="240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0B04881"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Lorenzo Campano</w:t>
            </w:r>
          </w:p>
        </w:tc>
      </w:tr>
      <w:tr w:rsidR="00C721D2" w:rsidRPr="001B2442" w14:paraId="79E3A598"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61D86898" w14:textId="77777777" w:rsidR="00C721D2" w:rsidRPr="00471AD2" w:rsidRDefault="0080709A" w:rsidP="00E55E97">
            <w:pPr>
              <w:pStyle w:val="Stiletabella1"/>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 xml:space="preserve">a + base + </w:t>
            </w:r>
            <w:proofErr w:type="spellStart"/>
            <w:r w:rsidRPr="00471AD2">
              <w:rPr>
                <w:rFonts w:ascii="Times" w:eastAsia="Arial Unicode MS" w:hAnsi="Times" w:cs="Times New Roman"/>
                <w:sz w:val="24"/>
                <w:szCs w:val="24"/>
                <w:lang w:val="es-ES"/>
              </w:rPr>
              <w:t>ar</w:t>
            </w:r>
            <w:proofErr w:type="spellEnd"/>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4631884E"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apelambrar</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7546E030"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verbal</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3B13990F"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Lorenzo Campano</w:t>
            </w:r>
          </w:p>
        </w:tc>
      </w:tr>
      <w:tr w:rsidR="00C721D2" w:rsidRPr="001B2442" w14:paraId="61B0F6C5" w14:textId="77777777">
        <w:tblPrEx>
          <w:shd w:val="clear" w:color="auto" w:fill="auto"/>
        </w:tblPrEx>
        <w:trPr>
          <w:trHeight w:val="479"/>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2D54AD8F" w14:textId="77777777" w:rsidR="00C721D2" w:rsidRPr="00471AD2" w:rsidRDefault="0080709A" w:rsidP="00E55E97">
            <w:pPr>
              <w:pStyle w:val="Stiletabella1"/>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 xml:space="preserve">des + base + </w:t>
            </w:r>
            <w:proofErr w:type="spellStart"/>
            <w:r w:rsidRPr="00471AD2">
              <w:rPr>
                <w:rFonts w:ascii="Times" w:eastAsia="Arial Unicode MS" w:hAnsi="Times" w:cs="Times New Roman"/>
                <w:sz w:val="24"/>
                <w:szCs w:val="24"/>
                <w:lang w:val="es-ES"/>
              </w:rPr>
              <w:t>ar</w:t>
            </w:r>
            <w:proofErr w:type="spellEnd"/>
          </w:p>
        </w:tc>
        <w:tc>
          <w:tcPr>
            <w:tcW w:w="240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24930BCF"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descaspar</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38DB44"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 xml:space="preserve">verbal </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8409C16"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Cayetano Miguelez, Lorenzo Campano</w:t>
            </w:r>
          </w:p>
        </w:tc>
      </w:tr>
      <w:tr w:rsidR="00C721D2" w:rsidRPr="001B2442" w14:paraId="48DB7C12"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5CF7CA4B" w14:textId="77777777" w:rsidR="00C721D2" w:rsidRPr="00471AD2" w:rsidRDefault="0080709A" w:rsidP="00E55E97">
            <w:pPr>
              <w:pStyle w:val="Stiletabella1"/>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 xml:space="preserve">des + base + </w:t>
            </w:r>
            <w:proofErr w:type="spellStart"/>
            <w:r w:rsidRPr="00471AD2">
              <w:rPr>
                <w:rFonts w:ascii="Times" w:eastAsia="Arial Unicode MS" w:hAnsi="Times" w:cs="Times New Roman"/>
                <w:sz w:val="24"/>
                <w:szCs w:val="24"/>
                <w:lang w:val="es-ES"/>
              </w:rPr>
              <w:t>ado</w:t>
            </w:r>
            <w:proofErr w:type="spellEnd"/>
          </w:p>
        </w:tc>
        <w:tc>
          <w:tcPr>
            <w:tcW w:w="240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14:paraId="29187A36"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desflorado</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2B1530BA"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no verbal</w:t>
            </w:r>
          </w:p>
        </w:tc>
        <w:tc>
          <w:tcPr>
            <w:tcW w:w="24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66FB1181"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García López</w:t>
            </w:r>
          </w:p>
        </w:tc>
      </w:tr>
      <w:tr w:rsidR="00C721D2" w:rsidRPr="001B2442" w14:paraId="1CB1093C" w14:textId="77777777">
        <w:tblPrEx>
          <w:shd w:val="clear" w:color="auto" w:fill="auto"/>
        </w:tblPrEx>
        <w:trPr>
          <w:trHeight w:val="295"/>
        </w:trPr>
        <w:tc>
          <w:tcPr>
            <w:tcW w:w="2408"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14:paraId="2733A232" w14:textId="77777777" w:rsidR="00C721D2" w:rsidRPr="00471AD2" w:rsidRDefault="0080709A" w:rsidP="00E55E97">
            <w:pPr>
              <w:pStyle w:val="Stiletabella1"/>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lastRenderedPageBreak/>
              <w:t xml:space="preserve">en + base + </w:t>
            </w:r>
            <w:proofErr w:type="spellStart"/>
            <w:r w:rsidRPr="00471AD2">
              <w:rPr>
                <w:rFonts w:ascii="Times" w:eastAsia="Arial Unicode MS" w:hAnsi="Times" w:cs="Times New Roman"/>
                <w:sz w:val="24"/>
                <w:szCs w:val="24"/>
                <w:lang w:val="es-ES"/>
              </w:rPr>
              <w:t>ado</w:t>
            </w:r>
            <w:proofErr w:type="spellEnd"/>
          </w:p>
        </w:tc>
        <w:tc>
          <w:tcPr>
            <w:tcW w:w="240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14:paraId="02E221F9"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engranado</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3DFDB6"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no verbal</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3B080F" w14:textId="77777777" w:rsidR="00C721D2" w:rsidRPr="00471AD2" w:rsidRDefault="0080709A" w:rsidP="00E55E97">
            <w:pPr>
              <w:pStyle w:val="Stiletabella2"/>
              <w:spacing w:line="360" w:lineRule="auto"/>
              <w:jc w:val="both"/>
              <w:rPr>
                <w:rFonts w:ascii="Times" w:hAnsi="Times" w:cs="Times New Roman"/>
                <w:sz w:val="24"/>
                <w:szCs w:val="24"/>
                <w:lang w:val="es-ES"/>
              </w:rPr>
            </w:pPr>
            <w:r w:rsidRPr="00471AD2">
              <w:rPr>
                <w:rFonts w:ascii="Times" w:eastAsia="Arial Unicode MS" w:hAnsi="Times" w:cs="Times New Roman"/>
                <w:sz w:val="24"/>
                <w:szCs w:val="24"/>
                <w:lang w:val="es-ES"/>
              </w:rPr>
              <w:t>García López</w:t>
            </w:r>
          </w:p>
        </w:tc>
      </w:tr>
    </w:tbl>
    <w:p w14:paraId="1C200A63" w14:textId="3A7B69B8" w:rsidR="00C721D2" w:rsidRPr="008B35AD" w:rsidRDefault="008B35AD" w:rsidP="008B35AD">
      <w:pPr>
        <w:pStyle w:val="Didascalia"/>
        <w:rPr>
          <w:rFonts w:ascii="Times" w:eastAsia="Times New Roman" w:hAnsi="Times"/>
          <w:sz w:val="24"/>
          <w:szCs w:val="24"/>
          <w:lang w:val="es-ES"/>
        </w:rPr>
      </w:pPr>
      <w:proofErr w:type="spellStart"/>
      <w:r w:rsidRPr="008B35AD">
        <w:rPr>
          <w:lang w:val="es-ES"/>
        </w:rPr>
        <w:t>Tab</w:t>
      </w:r>
      <w:proofErr w:type="spellEnd"/>
      <w:r w:rsidRPr="008B35AD">
        <w:rPr>
          <w:lang w:val="es-ES"/>
        </w:rPr>
        <w:t xml:space="preserve">. </w:t>
      </w:r>
      <w:r w:rsidRPr="008B35AD">
        <w:rPr>
          <w:lang w:val="es-ES"/>
        </w:rPr>
        <w:fldChar w:fldCharType="begin"/>
      </w:r>
      <w:r w:rsidRPr="008B35AD">
        <w:rPr>
          <w:lang w:val="es-ES"/>
        </w:rPr>
        <w:instrText xml:space="preserve"> SEQ Tab. \* ARABIC </w:instrText>
      </w:r>
      <w:r w:rsidRPr="008B35AD">
        <w:rPr>
          <w:lang w:val="es-ES"/>
        </w:rPr>
        <w:fldChar w:fldCharType="separate"/>
      </w:r>
      <w:r w:rsidRPr="008B35AD">
        <w:rPr>
          <w:noProof/>
          <w:lang w:val="es-ES"/>
        </w:rPr>
        <w:t>2</w:t>
      </w:r>
      <w:r w:rsidRPr="008B35AD">
        <w:rPr>
          <w:lang w:val="es-ES"/>
        </w:rPr>
        <w:fldChar w:fldCharType="end"/>
      </w:r>
      <w:r w:rsidRPr="008B35AD">
        <w:rPr>
          <w:lang w:val="es-ES"/>
        </w:rPr>
        <w:t xml:space="preserve"> Estructuras parasintéticas en el siglo XVIII</w:t>
      </w:r>
    </w:p>
    <w:p w14:paraId="143B478B" w14:textId="10CF3D66"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La parasíntesis forma derivados verbales, a partir de bases adjetivas y nominales, y derivados no verbales. La tabla </w:t>
      </w:r>
      <w:r w:rsidR="00671B4D" w:rsidRPr="00471AD2">
        <w:rPr>
          <w:rFonts w:ascii="Times" w:hAnsi="Times" w:cs="Times New Roman"/>
          <w:sz w:val="24"/>
          <w:szCs w:val="24"/>
          <w:lang w:val="es-ES"/>
        </w:rPr>
        <w:t xml:space="preserve">muestra </w:t>
      </w:r>
      <w:r w:rsidRPr="00471AD2">
        <w:rPr>
          <w:rFonts w:ascii="Times" w:hAnsi="Times" w:cs="Times New Roman"/>
          <w:sz w:val="24"/>
          <w:szCs w:val="24"/>
          <w:lang w:val="es-ES"/>
        </w:rPr>
        <w:t xml:space="preserve">una preponderancia de derivados verbales, sobre todo en el siglo XVIII, debido a la tendencia al empleo del infinitivo para denominar acciones. La consecuencia es que, en muchos casos, la denominación de una acción no iba acompañada del sustantivo: en los textos dieciochescos se habla, por </w:t>
      </w:r>
      <w:r w:rsidR="00CB133A" w:rsidRPr="00471AD2">
        <w:rPr>
          <w:rFonts w:ascii="Times" w:hAnsi="Times" w:cs="Times New Roman"/>
          <w:sz w:val="24"/>
          <w:szCs w:val="24"/>
          <w:lang w:val="es-ES"/>
        </w:rPr>
        <w:t>ejemplo,</w:t>
      </w:r>
      <w:r w:rsidRPr="00471AD2">
        <w:rPr>
          <w:rFonts w:ascii="Times" w:hAnsi="Times" w:cs="Times New Roman"/>
          <w:sz w:val="24"/>
          <w:szCs w:val="24"/>
          <w:lang w:val="es-ES"/>
        </w:rPr>
        <w:t xml:space="preserve"> de </w:t>
      </w:r>
      <w:r w:rsidRPr="00471AD2">
        <w:rPr>
          <w:rFonts w:ascii="Times" w:hAnsi="Times" w:cs="Times New Roman"/>
          <w:i/>
          <w:iCs/>
          <w:sz w:val="24"/>
          <w:szCs w:val="24"/>
          <w:lang w:val="es-ES"/>
        </w:rPr>
        <w:t>descarnar</w:t>
      </w:r>
      <w:r w:rsidR="00B66E13">
        <w:rPr>
          <w:rFonts w:ascii="Times" w:hAnsi="Times" w:cs="Times New Roman"/>
          <w:i/>
          <w:iCs/>
          <w:sz w:val="24"/>
          <w:szCs w:val="24"/>
          <w:lang w:val="es-ES"/>
        </w:rPr>
        <w:t>,</w:t>
      </w:r>
      <w:r w:rsidRPr="00471AD2">
        <w:rPr>
          <w:rFonts w:ascii="Times" w:hAnsi="Times" w:cs="Times New Roman"/>
          <w:i/>
          <w:iCs/>
          <w:sz w:val="24"/>
          <w:szCs w:val="24"/>
          <w:lang w:val="es-ES"/>
        </w:rPr>
        <w:t xml:space="preserve"> </w:t>
      </w:r>
      <w:r w:rsidRPr="00471AD2">
        <w:rPr>
          <w:rFonts w:ascii="Times" w:hAnsi="Times" w:cs="Times New Roman"/>
          <w:sz w:val="24"/>
          <w:szCs w:val="24"/>
          <w:lang w:val="es-ES"/>
        </w:rPr>
        <w:t xml:space="preserve">pero no de </w:t>
      </w:r>
      <w:r w:rsidRPr="00471AD2">
        <w:rPr>
          <w:rFonts w:ascii="Times" w:hAnsi="Times" w:cs="Times New Roman"/>
          <w:i/>
          <w:iCs/>
          <w:sz w:val="24"/>
          <w:szCs w:val="24"/>
          <w:lang w:val="es-ES"/>
        </w:rPr>
        <w:t>descarnado</w:t>
      </w:r>
      <w:r w:rsidRPr="00471AD2">
        <w:rPr>
          <w:rFonts w:ascii="Times" w:hAnsi="Times" w:cs="Times New Roman"/>
          <w:sz w:val="24"/>
          <w:szCs w:val="24"/>
          <w:lang w:val="es-ES"/>
        </w:rPr>
        <w:t xml:space="preserve">, forma que </w:t>
      </w:r>
      <w:r w:rsidR="00671B4D" w:rsidRPr="00471AD2">
        <w:rPr>
          <w:rFonts w:ascii="Times" w:hAnsi="Times" w:cs="Times New Roman"/>
          <w:sz w:val="24"/>
          <w:szCs w:val="24"/>
          <w:lang w:val="es-ES"/>
        </w:rPr>
        <w:t>saldrá a la luz</w:t>
      </w:r>
      <w:r w:rsidRPr="00471AD2">
        <w:rPr>
          <w:rFonts w:ascii="Times" w:hAnsi="Times" w:cs="Times New Roman"/>
          <w:sz w:val="24"/>
          <w:szCs w:val="24"/>
          <w:lang w:val="es-ES"/>
        </w:rPr>
        <w:t xml:space="preserve"> solo al final del siglo XIX (García López, 1892</w:t>
      </w:r>
      <w:r w:rsidR="00B66E13">
        <w:rPr>
          <w:rFonts w:ascii="Times" w:hAnsi="Times" w:cs="Times New Roman"/>
          <w:sz w:val="24"/>
          <w:szCs w:val="24"/>
          <w:lang w:val="es-ES"/>
        </w:rPr>
        <w:t>,</w:t>
      </w:r>
      <w:r w:rsidRPr="00471AD2">
        <w:rPr>
          <w:rFonts w:ascii="Times" w:hAnsi="Times" w:cs="Times New Roman"/>
          <w:sz w:val="24"/>
          <w:szCs w:val="24"/>
          <w:lang w:val="es-ES"/>
        </w:rPr>
        <w:t xml:space="preserve"> 82).</w:t>
      </w:r>
    </w:p>
    <w:p w14:paraId="41344F3A" w14:textId="0EB1885C"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El fenómeno se extiende más allá de la parasíntesis: la sustantivación de los infinitivos recurre en </w:t>
      </w:r>
      <w:r w:rsidR="00CB133A" w:rsidRPr="00471AD2">
        <w:rPr>
          <w:rFonts w:ascii="Times" w:hAnsi="Times" w:cs="Times New Roman"/>
          <w:sz w:val="24"/>
          <w:szCs w:val="24"/>
          <w:lang w:val="es-ES"/>
        </w:rPr>
        <w:t>todo el siglo XVIII, de ahí que l</w:t>
      </w:r>
      <w:r w:rsidRPr="00471AD2">
        <w:rPr>
          <w:rFonts w:ascii="Times" w:hAnsi="Times" w:cs="Times New Roman"/>
          <w:sz w:val="24"/>
          <w:szCs w:val="24"/>
          <w:lang w:val="es-ES"/>
        </w:rPr>
        <w:t xml:space="preserve">os derivados no verbales, en cambio, se registran en el siglo XIX y en algunos casos sustituyen la forma verbal: </w:t>
      </w:r>
      <w:r w:rsidRPr="00471AD2">
        <w:rPr>
          <w:rFonts w:ascii="Times" w:hAnsi="Times" w:cs="Times New Roman"/>
          <w:i/>
          <w:sz w:val="24"/>
          <w:szCs w:val="24"/>
          <w:lang w:val="es-ES"/>
        </w:rPr>
        <w:t>desflorar</w:t>
      </w:r>
      <w:r w:rsidRPr="00471AD2">
        <w:rPr>
          <w:rFonts w:ascii="Times" w:hAnsi="Times" w:cs="Times New Roman"/>
          <w:sz w:val="24"/>
          <w:szCs w:val="24"/>
          <w:lang w:val="es-ES"/>
        </w:rPr>
        <w:t xml:space="preserve"> —&gt; </w:t>
      </w:r>
      <w:r w:rsidRPr="00471AD2">
        <w:rPr>
          <w:rFonts w:ascii="Times" w:hAnsi="Times" w:cs="Times New Roman"/>
          <w:i/>
          <w:sz w:val="24"/>
          <w:szCs w:val="24"/>
          <w:lang w:val="es-ES"/>
        </w:rPr>
        <w:t>desflorado</w:t>
      </w:r>
      <w:r w:rsidRPr="00471AD2">
        <w:rPr>
          <w:rFonts w:ascii="Times" w:hAnsi="Times" w:cs="Times New Roman"/>
          <w:sz w:val="24"/>
          <w:szCs w:val="24"/>
          <w:lang w:val="es-ES"/>
        </w:rPr>
        <w:t>.</w:t>
      </w:r>
    </w:p>
    <w:p w14:paraId="0ED03299" w14:textId="5E6E3740"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A un nivel de análisis más profundo, podemos afirmar que sobre la productividad de los esquemas parasintéticos influyen primeramente rasgos extralingüísticos: en un dominio de especialidad, la estructura conceptual y la naturaleza de los conceptos influyen profundamente en el nivel léxico. </w:t>
      </w:r>
      <w:r w:rsidR="00B66E13">
        <w:rPr>
          <w:rFonts w:ascii="Times" w:hAnsi="Times" w:cs="Times New Roman"/>
          <w:sz w:val="24"/>
          <w:szCs w:val="24"/>
          <w:lang w:val="es-ES"/>
        </w:rPr>
        <w:t>Por estos motivos, l</w:t>
      </w:r>
      <w:r w:rsidRPr="00471AD2">
        <w:rPr>
          <w:rFonts w:ascii="Times" w:hAnsi="Times" w:cs="Times New Roman"/>
          <w:sz w:val="24"/>
          <w:szCs w:val="24"/>
          <w:lang w:val="es-ES"/>
        </w:rPr>
        <w:t xml:space="preserve">a ocurrencia del esquema des + base + </w:t>
      </w:r>
      <w:proofErr w:type="spellStart"/>
      <w:r w:rsidRPr="00471AD2">
        <w:rPr>
          <w:rFonts w:ascii="Times" w:hAnsi="Times" w:cs="Times New Roman"/>
          <w:sz w:val="24"/>
          <w:szCs w:val="24"/>
          <w:lang w:val="es-ES"/>
        </w:rPr>
        <w:t>ar</w:t>
      </w:r>
      <w:proofErr w:type="spellEnd"/>
      <w:r w:rsidRPr="00471AD2">
        <w:rPr>
          <w:rFonts w:ascii="Times" w:hAnsi="Times" w:cs="Times New Roman"/>
          <w:sz w:val="24"/>
          <w:szCs w:val="24"/>
          <w:lang w:val="es-ES"/>
        </w:rPr>
        <w:t>, con función privativa, se debe principalmente a la importancia que, en el arte del curtido de la piel, reviste la eliminación de los desechos de la materia prima</w:t>
      </w:r>
      <w:r w:rsidR="00547493" w:rsidRPr="00471AD2">
        <w:rPr>
          <w:rFonts w:ascii="Times" w:hAnsi="Times" w:cs="Times New Roman"/>
          <w:sz w:val="24"/>
          <w:szCs w:val="24"/>
          <w:lang w:val="es-ES"/>
        </w:rPr>
        <w:t xml:space="preserve"> (</w:t>
      </w:r>
      <w:r w:rsidRPr="00471AD2">
        <w:rPr>
          <w:rFonts w:ascii="Times" w:hAnsi="Times" w:cs="Times New Roman"/>
          <w:sz w:val="24"/>
          <w:szCs w:val="24"/>
          <w:lang w:val="es-ES"/>
        </w:rPr>
        <w:t xml:space="preserve">por </w:t>
      </w:r>
      <w:r w:rsidR="002E6465" w:rsidRPr="00471AD2">
        <w:rPr>
          <w:rFonts w:ascii="Times" w:hAnsi="Times" w:cs="Times New Roman"/>
          <w:sz w:val="24"/>
          <w:szCs w:val="24"/>
          <w:lang w:val="es-ES"/>
        </w:rPr>
        <w:t>ejemplo,</w:t>
      </w:r>
      <w:r w:rsidRPr="00471AD2">
        <w:rPr>
          <w:rFonts w:ascii="Times" w:hAnsi="Times" w:cs="Times New Roman"/>
          <w:sz w:val="24"/>
          <w:szCs w:val="24"/>
          <w:lang w:val="es-ES"/>
        </w:rPr>
        <w:t xml:space="preserve"> la carnaza, o los líquidos en exceso). La ocurrencia de los otros esquemas parasintéticos es tan </w:t>
      </w:r>
      <w:r w:rsidR="00CB133A" w:rsidRPr="00471AD2">
        <w:rPr>
          <w:rFonts w:ascii="Times" w:hAnsi="Times" w:cs="Times New Roman"/>
          <w:sz w:val="24"/>
          <w:szCs w:val="24"/>
          <w:lang w:val="es-ES"/>
        </w:rPr>
        <w:t>limitada</w:t>
      </w:r>
      <w:r w:rsidRPr="00471AD2">
        <w:rPr>
          <w:rFonts w:ascii="Times" w:hAnsi="Times" w:cs="Times New Roman"/>
          <w:sz w:val="24"/>
          <w:szCs w:val="24"/>
          <w:lang w:val="es-ES"/>
        </w:rPr>
        <w:t xml:space="preserve"> que nos lleva </w:t>
      </w:r>
      <w:r w:rsidR="00547493" w:rsidRPr="00471AD2">
        <w:rPr>
          <w:rFonts w:ascii="Times" w:hAnsi="Times" w:cs="Times New Roman"/>
          <w:sz w:val="24"/>
          <w:szCs w:val="24"/>
          <w:lang w:val="es-ES"/>
        </w:rPr>
        <w:t xml:space="preserve">a </w:t>
      </w:r>
      <w:r w:rsidRPr="00471AD2">
        <w:rPr>
          <w:rFonts w:ascii="Times" w:hAnsi="Times" w:cs="Times New Roman"/>
          <w:sz w:val="24"/>
          <w:szCs w:val="24"/>
          <w:lang w:val="es-ES"/>
        </w:rPr>
        <w:t xml:space="preserve">considerar estas unidades léxicas fruto de una aislada necesidad terminológica: el esquema a + base + </w:t>
      </w:r>
      <w:proofErr w:type="spellStart"/>
      <w:r w:rsidRPr="00471AD2">
        <w:rPr>
          <w:rFonts w:ascii="Times" w:hAnsi="Times" w:cs="Times New Roman"/>
          <w:sz w:val="24"/>
          <w:szCs w:val="24"/>
          <w:lang w:val="es-ES"/>
        </w:rPr>
        <w:t>ar</w:t>
      </w:r>
      <w:proofErr w:type="spellEnd"/>
      <w:r w:rsidRPr="00471AD2">
        <w:rPr>
          <w:rFonts w:ascii="Times" w:hAnsi="Times" w:cs="Times New Roman"/>
          <w:sz w:val="24"/>
          <w:szCs w:val="24"/>
          <w:lang w:val="es-ES"/>
        </w:rPr>
        <w:t xml:space="preserve">, por ejemplo, forma el derivado </w:t>
      </w:r>
      <w:r w:rsidRPr="00471AD2">
        <w:rPr>
          <w:rFonts w:ascii="Times" w:hAnsi="Times" w:cs="Times New Roman"/>
          <w:i/>
          <w:iCs/>
          <w:sz w:val="24"/>
          <w:szCs w:val="24"/>
          <w:lang w:val="es-ES"/>
        </w:rPr>
        <w:t>apelambrar</w:t>
      </w:r>
      <w:r w:rsidRPr="00471AD2">
        <w:rPr>
          <w:rFonts w:ascii="Times" w:hAnsi="Times" w:cs="Times New Roman"/>
          <w:sz w:val="24"/>
          <w:szCs w:val="24"/>
          <w:lang w:val="es-ES"/>
        </w:rPr>
        <w:t xml:space="preserve"> con el valor </w:t>
      </w:r>
      <w:r w:rsidR="00CB133A" w:rsidRPr="00471AD2">
        <w:rPr>
          <w:rFonts w:ascii="Times" w:hAnsi="Times" w:cs="Times New Roman"/>
          <w:sz w:val="24"/>
          <w:szCs w:val="24"/>
          <w:lang w:val="es-ES"/>
        </w:rPr>
        <w:t>semántico</w:t>
      </w:r>
      <w:r w:rsidRPr="00471AD2">
        <w:rPr>
          <w:rFonts w:ascii="Times" w:hAnsi="Times" w:cs="Times New Roman"/>
          <w:sz w:val="24"/>
          <w:szCs w:val="24"/>
          <w:lang w:val="es-ES"/>
        </w:rPr>
        <w:t xml:space="preserve"> de ‘instrumento de alguna acción’ (NGLE, 2009: 607).</w:t>
      </w:r>
    </w:p>
    <w:p w14:paraId="6431D8D8"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6758B853" w14:textId="2A6A728F" w:rsidR="00C721D2" w:rsidRPr="00471AD2" w:rsidRDefault="00931B0E" w:rsidP="00471AD2">
      <w:pPr>
        <w:pStyle w:val="Sottotitolo"/>
        <w:numPr>
          <w:ilvl w:val="0"/>
          <w:numId w:val="18"/>
        </w:numPr>
        <w:spacing w:line="360" w:lineRule="auto"/>
        <w:jc w:val="both"/>
        <w:rPr>
          <w:rFonts w:ascii="Times" w:hAnsi="Times" w:cs="Times New Roman"/>
          <w:smallCaps/>
          <w:sz w:val="24"/>
          <w:szCs w:val="24"/>
          <w:lang w:val="es-ES"/>
        </w:rPr>
      </w:pPr>
      <w:r w:rsidRPr="00F05F83">
        <w:rPr>
          <w:rFonts w:ascii="Times" w:hAnsi="Times" w:cs="Times New Roman"/>
          <w:smallCaps/>
          <w:sz w:val="24"/>
          <w:szCs w:val="24"/>
          <w:lang w:val="es-ES"/>
        </w:rPr>
        <w:t>c</w:t>
      </w:r>
      <w:r w:rsidRPr="00471AD2">
        <w:rPr>
          <w:rFonts w:ascii="Times" w:hAnsi="Times" w:cs="Times New Roman"/>
          <w:smallCaps/>
          <w:sz w:val="24"/>
          <w:szCs w:val="24"/>
          <w:lang w:val="es-ES"/>
        </w:rPr>
        <w:t xml:space="preserve">onclusión </w:t>
      </w:r>
    </w:p>
    <w:p w14:paraId="51A42A88"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b/>
          <w:bCs/>
          <w:sz w:val="24"/>
          <w:szCs w:val="24"/>
          <w:lang w:val="es-ES"/>
        </w:rPr>
      </w:pPr>
    </w:p>
    <w:p w14:paraId="22009034" w14:textId="53AE1BE7"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Lo expuesto nos permite avalar nuestra hipótesis de partida, es decir, que el léxico de la ciencia y de la técnica sigue un patrón evolutivo propio, diferente de la lengua estándar; es más, ciencia y técnica parecen adoptar dinámicas de desarrollo léxico diferentes. Los datos muestran un escenario que, aun </w:t>
      </w:r>
      <w:r w:rsidR="002A0724" w:rsidRPr="00471AD2">
        <w:rPr>
          <w:rFonts w:ascii="Times" w:hAnsi="Times" w:cs="Times New Roman"/>
          <w:sz w:val="24"/>
          <w:szCs w:val="24"/>
          <w:lang w:val="es-ES"/>
        </w:rPr>
        <w:t xml:space="preserve">circunscrito </w:t>
      </w:r>
      <w:r w:rsidRPr="00471AD2">
        <w:rPr>
          <w:rFonts w:ascii="Times" w:hAnsi="Times" w:cs="Times New Roman"/>
          <w:sz w:val="24"/>
          <w:szCs w:val="24"/>
          <w:lang w:val="es-ES"/>
        </w:rPr>
        <w:t xml:space="preserve">al léxico del curtido y adobo de cueros, permite afirmar que el mecanismo </w:t>
      </w:r>
      <w:proofErr w:type="spellStart"/>
      <w:r w:rsidRPr="00471AD2">
        <w:rPr>
          <w:rFonts w:ascii="Times" w:hAnsi="Times" w:cs="Times New Roman"/>
          <w:sz w:val="24"/>
          <w:szCs w:val="24"/>
          <w:lang w:val="es-ES"/>
        </w:rPr>
        <w:t>lexicogenético</w:t>
      </w:r>
      <w:proofErr w:type="spellEnd"/>
      <w:r w:rsidRPr="00471AD2">
        <w:rPr>
          <w:rFonts w:ascii="Times" w:hAnsi="Times" w:cs="Times New Roman"/>
          <w:sz w:val="24"/>
          <w:szCs w:val="24"/>
          <w:lang w:val="es-ES"/>
        </w:rPr>
        <w:t xml:space="preserve"> de la derivación se caracteriza por una productividad limitada que, a lo largo de los siglos, se reduce. Este resultado se debe, como hemos destacado, al recurso a las unidades pluriverbales para denominar los conceptos más innovadores. </w:t>
      </w:r>
    </w:p>
    <w:p w14:paraId="0AA8EAD8" w14:textId="77777777"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Observamos ahora los tres mecanismos que componen la derivación, resumiendo los aspectos funcionales a los objetivos del estudio:</w:t>
      </w:r>
    </w:p>
    <w:p w14:paraId="0D460CAE" w14:textId="6BBF7A9C" w:rsidR="00C721D2" w:rsidRPr="00471AD2" w:rsidRDefault="0080709A" w:rsidP="00E55E97">
      <w:pPr>
        <w:pStyle w:val="Didefault"/>
        <w:numPr>
          <w:ilvl w:val="0"/>
          <w:numId w:val="9"/>
        </w:numPr>
        <w:spacing w:line="360" w:lineRule="auto"/>
        <w:jc w:val="both"/>
        <w:rPr>
          <w:rFonts w:ascii="Times" w:hAnsi="Times" w:cs="Times New Roman"/>
          <w:sz w:val="24"/>
          <w:szCs w:val="24"/>
          <w:lang w:val="es-ES"/>
        </w:rPr>
      </w:pPr>
      <w:r w:rsidRPr="00471AD2">
        <w:rPr>
          <w:rFonts w:ascii="Times" w:hAnsi="Times" w:cs="Times New Roman"/>
          <w:sz w:val="24"/>
          <w:szCs w:val="24"/>
          <w:lang w:val="es-ES"/>
        </w:rPr>
        <w:lastRenderedPageBreak/>
        <w:t xml:space="preserve">la prefijación: en el léxico indagado, el </w:t>
      </w:r>
      <w:r w:rsidR="00CB133A" w:rsidRPr="00471AD2">
        <w:rPr>
          <w:rFonts w:ascii="Times" w:hAnsi="Times" w:cs="Times New Roman"/>
          <w:sz w:val="24"/>
          <w:szCs w:val="24"/>
          <w:lang w:val="es-ES"/>
        </w:rPr>
        <w:t>fenómeno</w:t>
      </w:r>
      <w:r w:rsidRPr="00471AD2">
        <w:rPr>
          <w:rFonts w:ascii="Times" w:hAnsi="Times" w:cs="Times New Roman"/>
          <w:sz w:val="24"/>
          <w:szCs w:val="24"/>
          <w:lang w:val="es-ES"/>
        </w:rPr>
        <w:t xml:space="preserve"> </w:t>
      </w:r>
      <w:proofErr w:type="spellStart"/>
      <w:r w:rsidRPr="00471AD2">
        <w:rPr>
          <w:rFonts w:ascii="Times" w:hAnsi="Times" w:cs="Times New Roman"/>
          <w:sz w:val="24"/>
          <w:szCs w:val="24"/>
          <w:lang w:val="es-ES"/>
        </w:rPr>
        <w:t>lexicogenético</w:t>
      </w:r>
      <w:proofErr w:type="spellEnd"/>
      <w:r w:rsidRPr="00471AD2">
        <w:rPr>
          <w:rFonts w:ascii="Times" w:hAnsi="Times" w:cs="Times New Roman"/>
          <w:sz w:val="24"/>
          <w:szCs w:val="24"/>
          <w:lang w:val="es-ES"/>
        </w:rPr>
        <w:t xml:space="preserve"> de la prefijación ha manifestado una limitación ya sea en términos de volumen, insuficiente para determinar eventuales tendencias de empleo, como en su variedad, </w:t>
      </w:r>
      <w:r w:rsidR="00B560BA" w:rsidRPr="00471AD2">
        <w:rPr>
          <w:rFonts w:ascii="Times" w:hAnsi="Times" w:cs="Times New Roman"/>
          <w:sz w:val="24"/>
          <w:szCs w:val="24"/>
          <w:lang w:val="es-ES"/>
        </w:rPr>
        <w:t>con solo el</w:t>
      </w:r>
      <w:r w:rsidRPr="00471AD2">
        <w:rPr>
          <w:rFonts w:ascii="Times" w:hAnsi="Times" w:cs="Times New Roman"/>
          <w:sz w:val="24"/>
          <w:szCs w:val="24"/>
          <w:lang w:val="es-ES"/>
        </w:rPr>
        <w:t xml:space="preserve"> afijo </w:t>
      </w:r>
      <w:r w:rsidRPr="00471AD2">
        <w:rPr>
          <w:rFonts w:ascii="Times" w:hAnsi="Times" w:cs="Times New Roman"/>
          <w:i/>
          <w:sz w:val="24"/>
          <w:szCs w:val="24"/>
          <w:lang w:val="es-ES"/>
        </w:rPr>
        <w:t>re-</w:t>
      </w:r>
      <w:r w:rsidRPr="00471AD2">
        <w:rPr>
          <w:rFonts w:ascii="Times" w:hAnsi="Times" w:cs="Times New Roman"/>
          <w:sz w:val="24"/>
          <w:szCs w:val="24"/>
          <w:lang w:val="es-ES"/>
        </w:rPr>
        <w:t xml:space="preserve"> con el valor aspectual de reiteración o bien de repetición de la base léxica;</w:t>
      </w:r>
    </w:p>
    <w:p w14:paraId="53612921"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5173C07D" w14:textId="639F303B" w:rsidR="00C721D2" w:rsidRPr="00471AD2" w:rsidRDefault="0080709A" w:rsidP="00E55E97">
      <w:pPr>
        <w:pStyle w:val="Didefault"/>
        <w:numPr>
          <w:ilvl w:val="0"/>
          <w:numId w:val="9"/>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la sufijación: es el mecanismo de derivación </w:t>
      </w:r>
      <w:r w:rsidR="006F17F0" w:rsidRPr="00471AD2">
        <w:rPr>
          <w:rFonts w:ascii="Times" w:hAnsi="Times" w:cs="Times New Roman"/>
          <w:sz w:val="24"/>
          <w:szCs w:val="24"/>
          <w:lang w:val="es-ES"/>
        </w:rPr>
        <w:t>con</w:t>
      </w:r>
      <w:r w:rsidRPr="00471AD2">
        <w:rPr>
          <w:rFonts w:ascii="Times" w:hAnsi="Times" w:cs="Times New Roman"/>
          <w:sz w:val="24"/>
          <w:szCs w:val="24"/>
          <w:lang w:val="es-ES"/>
        </w:rPr>
        <w:t xml:space="preserve"> la mayor acogida en el léxico investigado. Su distribución diacrónica permite trazar una tendencia de empleo: en el siglo XVIII, que recordamos ser el siglo de la tradición artesanal, los derivados </w:t>
      </w:r>
      <w:proofErr w:type="spellStart"/>
      <w:r w:rsidRPr="00471AD2">
        <w:rPr>
          <w:rFonts w:ascii="Times" w:hAnsi="Times" w:cs="Times New Roman"/>
          <w:sz w:val="24"/>
          <w:szCs w:val="24"/>
          <w:lang w:val="es-ES"/>
        </w:rPr>
        <w:t>sufijacionales</w:t>
      </w:r>
      <w:proofErr w:type="spellEnd"/>
      <w:r w:rsidRPr="00471AD2">
        <w:rPr>
          <w:rFonts w:ascii="Times" w:hAnsi="Times" w:cs="Times New Roman"/>
          <w:sz w:val="24"/>
          <w:szCs w:val="24"/>
          <w:lang w:val="es-ES"/>
        </w:rPr>
        <w:t xml:space="preserve"> se </w:t>
      </w:r>
      <w:r w:rsidR="006F17F0" w:rsidRPr="00471AD2">
        <w:rPr>
          <w:rFonts w:ascii="Times" w:hAnsi="Times" w:cs="Times New Roman"/>
          <w:sz w:val="24"/>
          <w:szCs w:val="24"/>
          <w:lang w:val="es-ES"/>
        </w:rPr>
        <w:t xml:space="preserve">distribuyen </w:t>
      </w:r>
      <w:r w:rsidR="00741BF8" w:rsidRPr="00471AD2">
        <w:rPr>
          <w:rFonts w:ascii="Times" w:hAnsi="Times" w:cs="Times New Roman"/>
          <w:sz w:val="24"/>
          <w:szCs w:val="24"/>
          <w:lang w:val="es-ES"/>
        </w:rPr>
        <w:t>homogéneamente</w:t>
      </w:r>
      <w:r w:rsidRPr="00471AD2">
        <w:rPr>
          <w:rFonts w:ascii="Times" w:hAnsi="Times" w:cs="Times New Roman"/>
          <w:sz w:val="24"/>
          <w:szCs w:val="24"/>
          <w:lang w:val="es-ES"/>
        </w:rPr>
        <w:t xml:space="preserve"> en todos los apartados del dominio. Por otra parte, en el siglo XIX asistimos a un cambio de tendencia debido a nuevas necesidades comunicativas. La sufijación mantiene su espacio en aquellos apartados y </w:t>
      </w:r>
      <w:proofErr w:type="spellStart"/>
      <w:r w:rsidRPr="00471AD2">
        <w:rPr>
          <w:rFonts w:ascii="Times" w:hAnsi="Times" w:cs="Times New Roman"/>
          <w:sz w:val="24"/>
          <w:szCs w:val="24"/>
          <w:lang w:val="es-ES"/>
        </w:rPr>
        <w:t>subapartados</w:t>
      </w:r>
      <w:proofErr w:type="spellEnd"/>
      <w:r w:rsidRPr="00471AD2">
        <w:rPr>
          <w:rFonts w:ascii="Times" w:hAnsi="Times" w:cs="Times New Roman"/>
          <w:sz w:val="24"/>
          <w:szCs w:val="24"/>
          <w:lang w:val="es-ES"/>
        </w:rPr>
        <w:t xml:space="preserve"> menos expuestos a la innovación y al desarrollo técnico-científico, donde, en la mayoría de los casos, los conceptos quedan invariables. La llegada de la química y la transformación del sector abrieron la pue</w:t>
      </w:r>
      <w:r w:rsidR="006F17F0" w:rsidRPr="00471AD2">
        <w:rPr>
          <w:rFonts w:ascii="Times" w:hAnsi="Times" w:cs="Times New Roman"/>
          <w:sz w:val="24"/>
          <w:szCs w:val="24"/>
          <w:lang w:val="es-ES"/>
        </w:rPr>
        <w:t>r</w:t>
      </w:r>
      <w:r w:rsidRPr="00471AD2">
        <w:rPr>
          <w:rFonts w:ascii="Times" w:hAnsi="Times" w:cs="Times New Roman"/>
          <w:sz w:val="24"/>
          <w:szCs w:val="24"/>
          <w:lang w:val="es-ES"/>
        </w:rPr>
        <w:t xml:space="preserve">ta a nuevos conceptos para denominar y la búsqueda de una comunicación más precisa, han manifestado los limites de la sufijación. En otras palabras, los derivados </w:t>
      </w:r>
      <w:proofErr w:type="spellStart"/>
      <w:r w:rsidRPr="00471AD2">
        <w:rPr>
          <w:rFonts w:ascii="Times" w:hAnsi="Times" w:cs="Times New Roman"/>
          <w:sz w:val="24"/>
          <w:szCs w:val="24"/>
          <w:lang w:val="es-ES"/>
        </w:rPr>
        <w:t>sufijacionales</w:t>
      </w:r>
      <w:proofErr w:type="spellEnd"/>
      <w:r w:rsidRPr="00471AD2">
        <w:rPr>
          <w:rFonts w:ascii="Times" w:hAnsi="Times" w:cs="Times New Roman"/>
          <w:sz w:val="24"/>
          <w:szCs w:val="24"/>
          <w:lang w:val="es-ES"/>
        </w:rPr>
        <w:t xml:space="preserve">, caracterizados por una transparencia semántica máxima, se demuestran aptos para una etapa evolutiva inicial de un sector, cuando la exigencia comunicativa es pragmática y la estructura conceptual es limitada en su organización. Cuanto más un sector evoluciona y su estructura conceptual adquiere una ramificación más extensa, menos se recurrirá a la derivación y, en general, a neologismos </w:t>
      </w:r>
      <w:proofErr w:type="spellStart"/>
      <w:r w:rsidRPr="00471AD2">
        <w:rPr>
          <w:rFonts w:ascii="Times" w:hAnsi="Times" w:cs="Times New Roman"/>
          <w:sz w:val="24"/>
          <w:szCs w:val="24"/>
          <w:lang w:val="es-ES"/>
        </w:rPr>
        <w:t>univerbales</w:t>
      </w:r>
      <w:proofErr w:type="spellEnd"/>
      <w:r w:rsidRPr="00471AD2">
        <w:rPr>
          <w:rFonts w:ascii="Times" w:hAnsi="Times" w:cs="Times New Roman"/>
          <w:sz w:val="24"/>
          <w:szCs w:val="24"/>
          <w:lang w:val="es-ES"/>
        </w:rPr>
        <w:t>. A confirmar esta afirmación</w:t>
      </w:r>
      <w:r w:rsidR="006E5550" w:rsidRPr="00471AD2">
        <w:rPr>
          <w:rFonts w:ascii="Times" w:hAnsi="Times" w:cs="Times New Roman"/>
          <w:sz w:val="24"/>
          <w:szCs w:val="24"/>
          <w:lang w:val="es-ES"/>
        </w:rPr>
        <w:t xml:space="preserve"> </w:t>
      </w:r>
      <w:r w:rsidRPr="00471AD2">
        <w:rPr>
          <w:rFonts w:ascii="Times" w:hAnsi="Times" w:cs="Times New Roman"/>
          <w:sz w:val="24"/>
          <w:szCs w:val="24"/>
          <w:lang w:val="es-ES"/>
        </w:rPr>
        <w:t xml:space="preserve">es la ausencia de este mecanismo en la categoría conceptual que encarna la nueva concepción del sector: </w:t>
      </w:r>
      <w:r w:rsidR="00773C72" w:rsidRPr="00471AD2">
        <w:rPr>
          <w:rFonts w:ascii="Times" w:hAnsi="Times" w:cs="Times New Roman"/>
          <w:sz w:val="24"/>
          <w:szCs w:val="24"/>
          <w:lang w:val="es-ES"/>
        </w:rPr>
        <w:t>‘</w:t>
      </w:r>
      <w:r w:rsidRPr="00471AD2">
        <w:rPr>
          <w:rFonts w:ascii="Times" w:hAnsi="Times" w:cs="Times New Roman"/>
          <w:sz w:val="24"/>
          <w:szCs w:val="24"/>
          <w:lang w:val="es-ES"/>
        </w:rPr>
        <w:t>sustancias y fenómenos</w:t>
      </w:r>
      <w:r w:rsidR="00773C72" w:rsidRPr="00471AD2">
        <w:rPr>
          <w:rFonts w:ascii="Times" w:hAnsi="Times" w:cs="Times New Roman"/>
          <w:sz w:val="24"/>
          <w:szCs w:val="24"/>
          <w:lang w:val="es-ES"/>
        </w:rPr>
        <w:t>’</w:t>
      </w:r>
      <w:r w:rsidRPr="00471AD2">
        <w:rPr>
          <w:rFonts w:ascii="Times" w:hAnsi="Times" w:cs="Times New Roman"/>
          <w:sz w:val="24"/>
          <w:szCs w:val="24"/>
          <w:lang w:val="es-ES"/>
        </w:rPr>
        <w:t xml:space="preserve">. En perspectiva morfológica, la ausencia de derivados </w:t>
      </w:r>
      <w:proofErr w:type="spellStart"/>
      <w:r w:rsidRPr="00471AD2">
        <w:rPr>
          <w:rFonts w:ascii="Times" w:hAnsi="Times" w:cs="Times New Roman"/>
          <w:sz w:val="24"/>
          <w:szCs w:val="24"/>
          <w:lang w:val="es-ES"/>
        </w:rPr>
        <w:t>sufijacionales</w:t>
      </w:r>
      <w:proofErr w:type="spellEnd"/>
      <w:r w:rsidRPr="00471AD2">
        <w:rPr>
          <w:rFonts w:ascii="Times" w:hAnsi="Times" w:cs="Times New Roman"/>
          <w:sz w:val="24"/>
          <w:szCs w:val="24"/>
          <w:lang w:val="es-ES"/>
        </w:rPr>
        <w:t xml:space="preserve"> se debe al recurso, en esta parcela léxica, al mecanismo neológico de la composición y a la consiguiente creación de compuestos </w:t>
      </w:r>
      <w:r w:rsidR="00FA3E51" w:rsidRPr="00471AD2">
        <w:rPr>
          <w:rFonts w:ascii="Times" w:hAnsi="Times" w:cs="Times New Roman"/>
          <w:sz w:val="24"/>
          <w:szCs w:val="24"/>
          <w:lang w:val="es-ES"/>
        </w:rPr>
        <w:t>sintagmáticos</w:t>
      </w:r>
      <w:r w:rsidRPr="00471AD2">
        <w:rPr>
          <w:rFonts w:ascii="Times" w:hAnsi="Times" w:cs="Times New Roman"/>
          <w:sz w:val="24"/>
          <w:szCs w:val="24"/>
          <w:lang w:val="es-ES"/>
        </w:rPr>
        <w:t xml:space="preserve"> (Varela Ortega, 2005</w:t>
      </w:r>
      <w:r w:rsidR="00FA3E51">
        <w:rPr>
          <w:rFonts w:ascii="Times" w:hAnsi="Times" w:cs="Times New Roman"/>
          <w:sz w:val="24"/>
          <w:szCs w:val="24"/>
          <w:lang w:val="es-ES"/>
        </w:rPr>
        <w:t>,</w:t>
      </w:r>
      <w:r w:rsidRPr="00471AD2">
        <w:rPr>
          <w:rFonts w:ascii="Times" w:hAnsi="Times" w:cs="Times New Roman"/>
          <w:sz w:val="24"/>
          <w:szCs w:val="24"/>
          <w:lang w:val="es-ES"/>
        </w:rPr>
        <w:t xml:space="preserve"> 80): </w:t>
      </w:r>
    </w:p>
    <w:p w14:paraId="60AC4BA8" w14:textId="77777777" w:rsidR="00C721D2" w:rsidRPr="00471AD2" w:rsidRDefault="00C721D2"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4CDF5A7A" w14:textId="3A043C95" w:rsidR="00C721D2" w:rsidRPr="00471AD2" w:rsidRDefault="0080709A" w:rsidP="00471AD2">
      <w:pPr>
        <w:pStyle w:val="Didefault"/>
        <w:numPr>
          <w:ilvl w:val="0"/>
          <w:numId w:val="2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compuestos </w:t>
      </w:r>
      <w:proofErr w:type="spellStart"/>
      <w:r w:rsidRPr="00471AD2">
        <w:rPr>
          <w:rFonts w:ascii="Times" w:hAnsi="Times" w:cs="Times New Roman"/>
          <w:sz w:val="24"/>
          <w:szCs w:val="24"/>
          <w:lang w:val="es-ES"/>
        </w:rPr>
        <w:t>N+adj</w:t>
      </w:r>
      <w:proofErr w:type="spellEnd"/>
      <w:r w:rsidRPr="00471AD2">
        <w:rPr>
          <w:rFonts w:ascii="Times" w:hAnsi="Times" w:cs="Times New Roman"/>
          <w:sz w:val="24"/>
          <w:szCs w:val="24"/>
          <w:lang w:val="es-ES"/>
        </w:rPr>
        <w:t xml:space="preserve">: </w:t>
      </w:r>
      <w:r w:rsidRPr="00471AD2">
        <w:rPr>
          <w:rFonts w:ascii="Times" w:hAnsi="Times" w:cs="Times New Roman"/>
          <w:i/>
          <w:sz w:val="24"/>
          <w:szCs w:val="24"/>
          <w:lang w:val="es-ES"/>
        </w:rPr>
        <w:t>agua fuerte</w:t>
      </w:r>
      <w:r w:rsidRPr="00471AD2">
        <w:rPr>
          <w:rFonts w:ascii="Times" w:hAnsi="Times" w:cs="Times New Roman"/>
          <w:sz w:val="24"/>
          <w:szCs w:val="24"/>
          <w:lang w:val="es-ES"/>
        </w:rPr>
        <w:t xml:space="preserve">, </w:t>
      </w:r>
      <w:r w:rsidRPr="00471AD2">
        <w:rPr>
          <w:rFonts w:ascii="Times" w:hAnsi="Times" w:cs="Times New Roman"/>
          <w:i/>
          <w:sz w:val="24"/>
          <w:szCs w:val="24"/>
          <w:lang w:val="es-ES"/>
        </w:rPr>
        <w:t>pelambre mediano</w:t>
      </w:r>
      <w:r w:rsidRPr="00471AD2">
        <w:rPr>
          <w:rFonts w:ascii="Times" w:hAnsi="Times" w:cs="Times New Roman"/>
          <w:sz w:val="24"/>
          <w:szCs w:val="24"/>
          <w:lang w:val="es-ES"/>
        </w:rPr>
        <w:t xml:space="preserve">, </w:t>
      </w:r>
      <w:r w:rsidRPr="00471AD2">
        <w:rPr>
          <w:rFonts w:ascii="Times" w:hAnsi="Times" w:cs="Times New Roman"/>
          <w:i/>
          <w:sz w:val="24"/>
          <w:szCs w:val="24"/>
          <w:lang w:val="es-ES"/>
        </w:rPr>
        <w:t>pelambre nuevo</w:t>
      </w:r>
      <w:r w:rsidRPr="00471AD2">
        <w:rPr>
          <w:rFonts w:ascii="Times" w:hAnsi="Times" w:cs="Times New Roman"/>
          <w:sz w:val="24"/>
          <w:szCs w:val="24"/>
          <w:lang w:val="es-ES"/>
        </w:rPr>
        <w:t xml:space="preserve">, </w:t>
      </w:r>
      <w:r w:rsidRPr="00471AD2">
        <w:rPr>
          <w:rFonts w:ascii="Times" w:hAnsi="Times" w:cs="Times New Roman"/>
          <w:i/>
          <w:sz w:val="24"/>
          <w:szCs w:val="24"/>
          <w:lang w:val="es-ES"/>
        </w:rPr>
        <w:t>tanino artificial</w:t>
      </w:r>
      <w:r w:rsidRPr="00471AD2">
        <w:rPr>
          <w:rFonts w:ascii="Times" w:hAnsi="Times" w:cs="Times New Roman"/>
          <w:sz w:val="24"/>
          <w:szCs w:val="24"/>
          <w:lang w:val="es-ES"/>
        </w:rPr>
        <w:t>;</w:t>
      </w:r>
    </w:p>
    <w:p w14:paraId="2F9ECA1F" w14:textId="77777777" w:rsidR="00C721D2" w:rsidRPr="00471AD2" w:rsidRDefault="0080709A" w:rsidP="00471AD2">
      <w:pPr>
        <w:pStyle w:val="Didefault"/>
        <w:numPr>
          <w:ilvl w:val="0"/>
          <w:numId w:val="2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r w:rsidRPr="00471AD2">
        <w:rPr>
          <w:rFonts w:ascii="Times" w:hAnsi="Times" w:cs="Times New Roman"/>
          <w:sz w:val="24"/>
          <w:szCs w:val="24"/>
          <w:lang w:val="es-ES"/>
        </w:rPr>
        <w:t>compuestos preposicionales (</w:t>
      </w:r>
      <w:proofErr w:type="spellStart"/>
      <w:r w:rsidRPr="00471AD2">
        <w:rPr>
          <w:rFonts w:ascii="Times" w:hAnsi="Times" w:cs="Times New Roman"/>
          <w:sz w:val="24"/>
          <w:szCs w:val="24"/>
          <w:lang w:val="es-ES"/>
        </w:rPr>
        <w:t>N+prep+N</w:t>
      </w:r>
      <w:proofErr w:type="spellEnd"/>
      <w:r w:rsidRPr="00471AD2">
        <w:rPr>
          <w:rFonts w:ascii="Times" w:hAnsi="Times" w:cs="Times New Roman"/>
          <w:sz w:val="24"/>
          <w:szCs w:val="24"/>
          <w:lang w:val="es-ES"/>
        </w:rPr>
        <w:t xml:space="preserve">): </w:t>
      </w:r>
      <w:r w:rsidRPr="00471AD2">
        <w:rPr>
          <w:rFonts w:ascii="Times" w:hAnsi="Times" w:cs="Times New Roman"/>
          <w:i/>
          <w:sz w:val="24"/>
          <w:szCs w:val="24"/>
          <w:lang w:val="es-ES"/>
        </w:rPr>
        <w:t>jugo de casca</w:t>
      </w:r>
      <w:r w:rsidRPr="00471AD2">
        <w:rPr>
          <w:rFonts w:ascii="Times" w:hAnsi="Times" w:cs="Times New Roman"/>
          <w:sz w:val="24"/>
          <w:szCs w:val="24"/>
          <w:lang w:val="es-ES"/>
        </w:rPr>
        <w:t xml:space="preserve">, </w:t>
      </w:r>
      <w:r w:rsidRPr="00471AD2">
        <w:rPr>
          <w:rFonts w:ascii="Times" w:hAnsi="Times" w:cs="Times New Roman"/>
          <w:i/>
          <w:sz w:val="24"/>
          <w:szCs w:val="24"/>
          <w:lang w:val="es-ES"/>
        </w:rPr>
        <w:t>agua de corteza</w:t>
      </w:r>
      <w:r w:rsidRPr="00471AD2">
        <w:rPr>
          <w:rFonts w:ascii="Times" w:hAnsi="Times" w:cs="Times New Roman"/>
          <w:sz w:val="24"/>
          <w:szCs w:val="24"/>
          <w:lang w:val="es-ES"/>
        </w:rPr>
        <w:t xml:space="preserve">, </w:t>
      </w:r>
      <w:r w:rsidRPr="00471AD2">
        <w:rPr>
          <w:rFonts w:ascii="Times" w:hAnsi="Times" w:cs="Times New Roman"/>
          <w:i/>
          <w:sz w:val="24"/>
          <w:szCs w:val="24"/>
          <w:lang w:val="es-ES"/>
        </w:rPr>
        <w:t>disolución de estaño</w:t>
      </w:r>
      <w:r w:rsidRPr="00471AD2">
        <w:rPr>
          <w:rFonts w:ascii="Times" w:hAnsi="Times" w:cs="Times New Roman"/>
          <w:sz w:val="24"/>
          <w:szCs w:val="24"/>
          <w:lang w:val="es-ES"/>
        </w:rPr>
        <w:t xml:space="preserve">, </w:t>
      </w:r>
      <w:r w:rsidRPr="00471AD2">
        <w:rPr>
          <w:rFonts w:ascii="Times" w:hAnsi="Times" w:cs="Times New Roman"/>
          <w:i/>
          <w:sz w:val="24"/>
          <w:szCs w:val="24"/>
          <w:lang w:val="es-ES"/>
        </w:rPr>
        <w:t>negro al cromo</w:t>
      </w:r>
      <w:r w:rsidRPr="00471AD2">
        <w:rPr>
          <w:rFonts w:ascii="Times" w:hAnsi="Times" w:cs="Times New Roman"/>
          <w:sz w:val="24"/>
          <w:szCs w:val="24"/>
          <w:lang w:val="es-ES"/>
        </w:rPr>
        <w:t xml:space="preserve">, </w:t>
      </w:r>
      <w:r w:rsidRPr="00471AD2">
        <w:rPr>
          <w:rFonts w:ascii="Times" w:hAnsi="Times" w:cs="Times New Roman"/>
          <w:i/>
          <w:sz w:val="24"/>
          <w:szCs w:val="24"/>
          <w:lang w:val="es-ES"/>
        </w:rPr>
        <w:t>mordiente de hierro</w:t>
      </w:r>
      <w:r w:rsidRPr="00471AD2">
        <w:rPr>
          <w:rFonts w:ascii="Times" w:hAnsi="Times" w:cs="Times New Roman"/>
          <w:sz w:val="24"/>
          <w:szCs w:val="24"/>
          <w:lang w:val="es-ES"/>
        </w:rPr>
        <w:t xml:space="preserve">, </w:t>
      </w:r>
      <w:r w:rsidRPr="00471AD2">
        <w:rPr>
          <w:rFonts w:ascii="Times" w:hAnsi="Times" w:cs="Times New Roman"/>
          <w:i/>
          <w:sz w:val="24"/>
          <w:szCs w:val="24"/>
          <w:lang w:val="es-ES"/>
        </w:rPr>
        <w:t>negro de Lyon</w:t>
      </w:r>
      <w:r w:rsidRPr="00471AD2">
        <w:rPr>
          <w:rFonts w:ascii="Times" w:hAnsi="Times" w:cs="Times New Roman"/>
          <w:sz w:val="24"/>
          <w:szCs w:val="24"/>
          <w:lang w:val="es-ES"/>
        </w:rPr>
        <w:t xml:space="preserve">, </w:t>
      </w:r>
      <w:r w:rsidRPr="00471AD2">
        <w:rPr>
          <w:rFonts w:ascii="Times" w:hAnsi="Times" w:cs="Times New Roman"/>
          <w:i/>
          <w:sz w:val="24"/>
          <w:szCs w:val="24"/>
          <w:lang w:val="es-ES"/>
        </w:rPr>
        <w:t>negro de Paris</w:t>
      </w:r>
      <w:r w:rsidRPr="00471AD2">
        <w:rPr>
          <w:rFonts w:ascii="Times" w:hAnsi="Times" w:cs="Times New Roman"/>
          <w:sz w:val="24"/>
          <w:szCs w:val="24"/>
          <w:lang w:val="es-ES"/>
        </w:rPr>
        <w:t xml:space="preserve">, </w:t>
      </w:r>
      <w:r w:rsidRPr="00471AD2">
        <w:rPr>
          <w:rFonts w:ascii="Times" w:hAnsi="Times" w:cs="Times New Roman"/>
          <w:i/>
          <w:sz w:val="24"/>
          <w:szCs w:val="24"/>
          <w:lang w:val="es-ES"/>
        </w:rPr>
        <w:t>negro de Anilina</w:t>
      </w:r>
      <w:r w:rsidRPr="00471AD2">
        <w:rPr>
          <w:rFonts w:ascii="Times" w:hAnsi="Times" w:cs="Times New Roman"/>
          <w:sz w:val="24"/>
          <w:szCs w:val="24"/>
          <w:lang w:val="es-ES"/>
        </w:rPr>
        <w:t>.</w:t>
      </w:r>
    </w:p>
    <w:p w14:paraId="79BCCBE5"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5AE6F8B7" w14:textId="4F94FDDD" w:rsidR="00C721D2" w:rsidRPr="00471AD2" w:rsidRDefault="0080709A"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360"/>
        <w:jc w:val="both"/>
        <w:rPr>
          <w:rFonts w:ascii="Times" w:eastAsia="Times New Roman" w:hAnsi="Times" w:cs="Times New Roman"/>
          <w:sz w:val="24"/>
          <w:szCs w:val="24"/>
          <w:lang w:val="es-ES"/>
        </w:rPr>
      </w:pPr>
      <w:r w:rsidRPr="00471AD2">
        <w:rPr>
          <w:rFonts w:ascii="Times" w:hAnsi="Times" w:cs="Times New Roman"/>
          <w:sz w:val="24"/>
          <w:szCs w:val="24"/>
          <w:lang w:val="es-ES"/>
        </w:rPr>
        <w:t xml:space="preserve">El auge de este mecanismo </w:t>
      </w:r>
      <w:proofErr w:type="spellStart"/>
      <w:r w:rsidRPr="00471AD2">
        <w:rPr>
          <w:rFonts w:ascii="Times" w:hAnsi="Times" w:cs="Times New Roman"/>
          <w:sz w:val="24"/>
          <w:szCs w:val="24"/>
          <w:lang w:val="es-ES"/>
        </w:rPr>
        <w:t>lexicogenético</w:t>
      </w:r>
      <w:proofErr w:type="spellEnd"/>
      <w:r w:rsidRPr="00471AD2">
        <w:rPr>
          <w:rFonts w:ascii="Times" w:hAnsi="Times" w:cs="Times New Roman"/>
          <w:sz w:val="24"/>
          <w:szCs w:val="24"/>
          <w:lang w:val="es-ES"/>
        </w:rPr>
        <w:t xml:space="preserve"> es una respuesta a las exigencias denominadoras de un sector en rápida expansión, cuyos conceptos adquieren un nivel de especialización superior. Otro factor es la tendencia de </w:t>
      </w:r>
      <w:r w:rsidR="006E5550" w:rsidRPr="00471AD2">
        <w:rPr>
          <w:rFonts w:ascii="Times" w:hAnsi="Times" w:cs="Times New Roman"/>
          <w:sz w:val="24"/>
          <w:szCs w:val="24"/>
          <w:lang w:val="es-ES"/>
        </w:rPr>
        <w:t>estos</w:t>
      </w:r>
      <w:r w:rsidRPr="00471AD2">
        <w:rPr>
          <w:rFonts w:ascii="Times" w:hAnsi="Times" w:cs="Times New Roman"/>
          <w:sz w:val="24"/>
          <w:szCs w:val="24"/>
          <w:lang w:val="es-ES"/>
        </w:rPr>
        <w:t xml:space="preserve"> a organizarse en clasificaciones: </w:t>
      </w:r>
      <w:r w:rsidRPr="00471AD2">
        <w:rPr>
          <w:rFonts w:ascii="Times" w:hAnsi="Times" w:cs="Times New Roman"/>
          <w:i/>
          <w:sz w:val="24"/>
          <w:szCs w:val="24"/>
          <w:lang w:val="es-ES"/>
        </w:rPr>
        <w:t>agua de corteza</w:t>
      </w:r>
      <w:r w:rsidRPr="00471AD2">
        <w:rPr>
          <w:rFonts w:ascii="Times" w:hAnsi="Times" w:cs="Times New Roman"/>
          <w:sz w:val="24"/>
          <w:szCs w:val="24"/>
          <w:lang w:val="es-ES"/>
        </w:rPr>
        <w:t xml:space="preserve">, </w:t>
      </w:r>
      <w:r w:rsidRPr="00471AD2">
        <w:rPr>
          <w:rFonts w:ascii="Times" w:hAnsi="Times" w:cs="Times New Roman"/>
          <w:i/>
          <w:sz w:val="24"/>
          <w:szCs w:val="24"/>
          <w:lang w:val="es-ES"/>
        </w:rPr>
        <w:t>agua de lexía</w:t>
      </w:r>
      <w:r w:rsidRPr="00471AD2">
        <w:rPr>
          <w:rFonts w:ascii="Times" w:hAnsi="Times" w:cs="Times New Roman"/>
          <w:sz w:val="24"/>
          <w:szCs w:val="24"/>
          <w:lang w:val="es-ES"/>
        </w:rPr>
        <w:t>; pelambre mediano, pelambre usado; mordiente de cobre, mordiente de cromo, mordiente de estaño.</w:t>
      </w:r>
    </w:p>
    <w:p w14:paraId="69E06D4E" w14:textId="21DBEA0B" w:rsidR="00C721D2" w:rsidRPr="00471AD2" w:rsidRDefault="0080709A"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360"/>
        <w:jc w:val="both"/>
        <w:rPr>
          <w:rFonts w:ascii="Times" w:eastAsia="Times New Roman" w:hAnsi="Times" w:cs="Times New Roman"/>
          <w:sz w:val="24"/>
          <w:szCs w:val="24"/>
          <w:lang w:val="es-ES"/>
        </w:rPr>
      </w:pPr>
      <w:r w:rsidRPr="00471AD2">
        <w:rPr>
          <w:rFonts w:ascii="Times" w:hAnsi="Times" w:cs="Times New Roman"/>
          <w:sz w:val="24"/>
          <w:szCs w:val="24"/>
          <w:lang w:val="es-ES"/>
        </w:rPr>
        <w:lastRenderedPageBreak/>
        <w:t xml:space="preserve">Los compuestos </w:t>
      </w:r>
      <w:r w:rsidR="00CB133A" w:rsidRPr="00471AD2">
        <w:rPr>
          <w:rFonts w:ascii="Times" w:hAnsi="Times" w:cs="Times New Roman"/>
          <w:sz w:val="24"/>
          <w:szCs w:val="24"/>
          <w:lang w:val="es-ES"/>
        </w:rPr>
        <w:t>sintagmáticos</w:t>
      </w:r>
      <w:r w:rsidRPr="00471AD2">
        <w:rPr>
          <w:rFonts w:ascii="Times" w:hAnsi="Times" w:cs="Times New Roman"/>
          <w:sz w:val="24"/>
          <w:szCs w:val="24"/>
          <w:lang w:val="es-ES"/>
        </w:rPr>
        <w:t>, sobre todo los preposicionales, permiten sintetizar en el elemento determinante la complejidad del concepto, sin afectar la transparencia semántica. Este aspecto llega al nivel extremo cuando el elemento determinante es un epónimo (</w:t>
      </w:r>
      <w:r w:rsidRPr="00471AD2">
        <w:rPr>
          <w:rFonts w:ascii="Times" w:hAnsi="Times" w:cs="Times New Roman"/>
          <w:i/>
          <w:sz w:val="24"/>
          <w:szCs w:val="24"/>
          <w:lang w:val="es-ES"/>
        </w:rPr>
        <w:t xml:space="preserve">turbulento de M. </w:t>
      </w:r>
      <w:proofErr w:type="spellStart"/>
      <w:r w:rsidRPr="00471AD2">
        <w:rPr>
          <w:rFonts w:ascii="Times" w:hAnsi="Times" w:cs="Times New Roman"/>
          <w:i/>
          <w:sz w:val="24"/>
          <w:szCs w:val="24"/>
          <w:lang w:val="es-ES"/>
        </w:rPr>
        <w:t>Iwaskiewie</w:t>
      </w:r>
      <w:r w:rsidRPr="00471AD2">
        <w:rPr>
          <w:rFonts w:ascii="Times" w:hAnsi="Times" w:cs="Times New Roman"/>
          <w:sz w:val="24"/>
          <w:szCs w:val="24"/>
          <w:lang w:val="es-ES"/>
        </w:rPr>
        <w:t>z</w:t>
      </w:r>
      <w:proofErr w:type="spellEnd"/>
      <w:r w:rsidRPr="00471AD2">
        <w:rPr>
          <w:rFonts w:ascii="Times" w:hAnsi="Times" w:cs="Times New Roman"/>
          <w:sz w:val="24"/>
          <w:szCs w:val="24"/>
          <w:lang w:val="es-ES"/>
        </w:rPr>
        <w:t xml:space="preserve">, </w:t>
      </w:r>
      <w:r w:rsidRPr="00471AD2">
        <w:rPr>
          <w:rFonts w:ascii="Times" w:hAnsi="Times" w:cs="Times New Roman"/>
          <w:i/>
          <w:sz w:val="24"/>
          <w:szCs w:val="24"/>
          <w:lang w:val="es-ES"/>
        </w:rPr>
        <w:t>máquina de Handers y Mardsen</w:t>
      </w:r>
      <w:r w:rsidRPr="00471AD2">
        <w:rPr>
          <w:rFonts w:ascii="Times" w:hAnsi="Times" w:cs="Times New Roman"/>
          <w:sz w:val="24"/>
          <w:szCs w:val="24"/>
          <w:lang w:val="es-ES"/>
        </w:rPr>
        <w:t>) o un elemento geográfico (</w:t>
      </w:r>
      <w:r w:rsidRPr="00471AD2">
        <w:rPr>
          <w:rFonts w:ascii="Times" w:hAnsi="Times" w:cs="Times New Roman"/>
          <w:i/>
          <w:sz w:val="24"/>
          <w:szCs w:val="24"/>
          <w:lang w:val="es-ES"/>
        </w:rPr>
        <w:t>negro de Alemania</w:t>
      </w:r>
      <w:r w:rsidRPr="00471AD2">
        <w:rPr>
          <w:rFonts w:ascii="Times" w:hAnsi="Times" w:cs="Times New Roman"/>
          <w:sz w:val="24"/>
          <w:szCs w:val="24"/>
          <w:lang w:val="es-ES"/>
        </w:rPr>
        <w:t xml:space="preserve">, </w:t>
      </w:r>
      <w:r w:rsidRPr="00471AD2">
        <w:rPr>
          <w:rFonts w:ascii="Times" w:hAnsi="Times" w:cs="Times New Roman"/>
          <w:i/>
          <w:sz w:val="24"/>
          <w:szCs w:val="24"/>
          <w:lang w:val="es-ES"/>
        </w:rPr>
        <w:t>negro de Lyon</w:t>
      </w:r>
      <w:r w:rsidRPr="00471AD2">
        <w:rPr>
          <w:rFonts w:ascii="Times" w:hAnsi="Times" w:cs="Times New Roman"/>
          <w:sz w:val="24"/>
          <w:szCs w:val="24"/>
          <w:lang w:val="es-ES"/>
        </w:rPr>
        <w:t>). En estos casos, un nombre propio o un determinante geográfico guardan un concepto articulado como, por ejemplo, la descripción de una m</w:t>
      </w:r>
      <w:r w:rsidR="004F4BC4" w:rsidRPr="00471AD2">
        <w:rPr>
          <w:rFonts w:ascii="Times" w:hAnsi="Times" w:cs="Times New Roman"/>
          <w:sz w:val="24"/>
          <w:szCs w:val="24"/>
          <w:lang w:val="es-ES"/>
        </w:rPr>
        <w:t>á</w:t>
      </w:r>
      <w:r w:rsidRPr="00471AD2">
        <w:rPr>
          <w:rFonts w:ascii="Times" w:hAnsi="Times" w:cs="Times New Roman"/>
          <w:sz w:val="24"/>
          <w:szCs w:val="24"/>
          <w:lang w:val="es-ES"/>
        </w:rPr>
        <w:t xml:space="preserve">quina o la composición química de una tintura. La consecuencia de esta capacidad de síntesis es una creciente opacidad semántica que impide al lector no experto de deducir el significado de la unidad léxica por medio de la combinación o integración de las unidades lingüísticas integrantes.  </w:t>
      </w:r>
    </w:p>
    <w:p w14:paraId="61CE2798"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3CD1DF64" w14:textId="77777777" w:rsidR="00C721D2" w:rsidRPr="00471AD2" w:rsidRDefault="0080709A" w:rsidP="00E55E97">
      <w:pPr>
        <w:pStyle w:val="Didefault"/>
        <w:numPr>
          <w:ilvl w:val="0"/>
          <w:numId w:val="9"/>
        </w:numPr>
        <w:spacing w:line="360" w:lineRule="auto"/>
        <w:jc w:val="both"/>
        <w:rPr>
          <w:rFonts w:ascii="Times" w:hAnsi="Times" w:cs="Times New Roman"/>
          <w:sz w:val="24"/>
          <w:szCs w:val="24"/>
          <w:lang w:val="es-ES"/>
        </w:rPr>
      </w:pPr>
      <w:r w:rsidRPr="00471AD2">
        <w:rPr>
          <w:rFonts w:ascii="Times" w:hAnsi="Times" w:cs="Times New Roman"/>
          <w:sz w:val="24"/>
          <w:szCs w:val="24"/>
          <w:lang w:val="es-ES"/>
        </w:rPr>
        <w:t>la parasíntesis: el más complejo de los mecanismos de derivación, la parasíntesis, constituye un número reducido de unidades léxicas a lo largo de los dos siglos. Puede que esta escasez dependa del enfoque restrictivo de nuestro estudio o simplemente de su potencial comunicativo, menos eficaz y apto denominar los conceptos de este sector. Es propio el análisis de los derivados parasintéticos que nos confirma la influencia que el árbol conceptual de un dominio del conocimiento ejerce en la estructura léxica de la lengua.</w:t>
      </w:r>
    </w:p>
    <w:p w14:paraId="5A73CBC1" w14:textId="77777777" w:rsidR="00C721D2" w:rsidRPr="00471AD2" w:rsidRDefault="00C721D2"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eastAsia="Times New Roman" w:hAnsi="Times" w:cs="Times New Roman"/>
          <w:sz w:val="24"/>
          <w:szCs w:val="24"/>
          <w:lang w:val="es-ES"/>
        </w:rPr>
      </w:pPr>
    </w:p>
    <w:p w14:paraId="275C8F72" w14:textId="092C9066" w:rsidR="00C721D2" w:rsidRPr="00471AD2" w:rsidRDefault="0080709A"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Para concluir, analizar </w:t>
      </w:r>
      <w:r w:rsidR="00CB133A" w:rsidRPr="00471AD2">
        <w:rPr>
          <w:rFonts w:ascii="Times" w:hAnsi="Times" w:cs="Times New Roman"/>
          <w:sz w:val="24"/>
          <w:szCs w:val="24"/>
          <w:lang w:val="es-ES"/>
        </w:rPr>
        <w:t>diacrónicamente</w:t>
      </w:r>
      <w:r w:rsidRPr="00471AD2">
        <w:rPr>
          <w:rFonts w:ascii="Times" w:hAnsi="Times" w:cs="Times New Roman"/>
          <w:sz w:val="24"/>
          <w:szCs w:val="24"/>
          <w:lang w:val="es-ES"/>
        </w:rPr>
        <w:t xml:space="preserve"> los mecanismos de formación léxica de un dominio de especialidad no solo permite profundizar alguno</w:t>
      </w:r>
      <w:r w:rsidR="00CB133A" w:rsidRPr="00471AD2">
        <w:rPr>
          <w:rFonts w:ascii="Times" w:hAnsi="Times" w:cs="Times New Roman"/>
          <w:sz w:val="24"/>
          <w:szCs w:val="24"/>
          <w:lang w:val="es-ES"/>
        </w:rPr>
        <w:t>s</w:t>
      </w:r>
      <w:r w:rsidRPr="00471AD2">
        <w:rPr>
          <w:rFonts w:ascii="Times" w:hAnsi="Times" w:cs="Times New Roman"/>
          <w:sz w:val="24"/>
          <w:szCs w:val="24"/>
          <w:lang w:val="es-ES"/>
        </w:rPr>
        <w:t xml:space="preserve"> aspectos de la historia de la lengua que todavía carecen de detalles, sino observar la lengua desde una perspectiva que pone a la luz la existencia de una relación profunda entre el nivel léxico y el nivel extralingüístico. En el lenguaje de la técnica, los mecanismos de creación neológica se emplean según pautas que varían al variar del estadio evolutivo del sector: hemos constata</w:t>
      </w:r>
      <w:r w:rsidR="00CB133A" w:rsidRPr="00471AD2">
        <w:rPr>
          <w:rFonts w:ascii="Times" w:hAnsi="Times" w:cs="Times New Roman"/>
          <w:sz w:val="24"/>
          <w:szCs w:val="24"/>
          <w:lang w:val="es-ES"/>
        </w:rPr>
        <w:t>do que se recurre a</w:t>
      </w:r>
      <w:r w:rsidRPr="00471AD2">
        <w:rPr>
          <w:rFonts w:ascii="Times" w:hAnsi="Times" w:cs="Times New Roman"/>
          <w:sz w:val="24"/>
          <w:szCs w:val="24"/>
          <w:lang w:val="es-ES"/>
        </w:rPr>
        <w:t xml:space="preserve"> la derivación para denominar los conceptos pertenecientes al estadio artesanal de una técnica, cuando las necesidades lingüísticas son más pragmáticas y su estructura conceptual arraigada en la tradición. Su incidencia, en cambio, disminuye al acercarse a la modernidad y se sustituye con mecanismos que permiten por un lado de hacer frente a nuevas necesidades lingüísticas (precisión frente a la transparencia semántica) y a una estructura conceptual cada vez más extensa y compleja.</w:t>
      </w:r>
    </w:p>
    <w:p w14:paraId="78A02A92" w14:textId="77777777" w:rsidR="001022C8" w:rsidRPr="00471AD2" w:rsidRDefault="001022C8" w:rsidP="00E55E9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338E142F" w14:textId="6CA918BA" w:rsidR="001022C8" w:rsidRPr="00471AD2" w:rsidRDefault="001022C8"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r w:rsidRPr="00471AD2">
        <w:rPr>
          <w:rFonts w:ascii="Times" w:hAnsi="Times" w:cs="Times New Roman"/>
          <w:sz w:val="24"/>
          <w:szCs w:val="24"/>
          <w:lang w:val="es-ES"/>
        </w:rPr>
        <w:t xml:space="preserve">Bibliografía: </w:t>
      </w:r>
    </w:p>
    <w:p w14:paraId="2E26869E" w14:textId="77777777" w:rsidR="001022C8" w:rsidRPr="00471AD2" w:rsidRDefault="001022C8"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sz w:val="24"/>
          <w:szCs w:val="24"/>
          <w:lang w:val="es-ES"/>
        </w:rPr>
      </w:pPr>
    </w:p>
    <w:p w14:paraId="2B0DB02D" w14:textId="55B97553" w:rsidR="001022C8" w:rsidRPr="00471AD2" w:rsidRDefault="00C1758B"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olor w:val="auto"/>
          <w:sz w:val="24"/>
          <w:szCs w:val="24"/>
          <w:lang w:val="es-ES"/>
        </w:rPr>
      </w:pPr>
      <w:r w:rsidRPr="00471AD2">
        <w:rPr>
          <w:rFonts w:ascii="Times" w:hAnsi="Times"/>
          <w:color w:val="auto"/>
          <w:sz w:val="24"/>
          <w:szCs w:val="24"/>
          <w:lang w:val="es-ES"/>
        </w:rPr>
        <w:t>ALARCHOS LLORACH</w:t>
      </w:r>
      <w:r w:rsidR="001022C8" w:rsidRPr="00471AD2">
        <w:rPr>
          <w:rFonts w:ascii="Times" w:hAnsi="Times"/>
          <w:color w:val="auto"/>
          <w:sz w:val="24"/>
          <w:szCs w:val="24"/>
          <w:lang w:val="es-ES"/>
        </w:rPr>
        <w:t xml:space="preserve">, </w:t>
      </w:r>
      <w:r w:rsidR="006C4568" w:rsidRPr="00471AD2">
        <w:rPr>
          <w:rFonts w:ascii="Times" w:hAnsi="Times"/>
          <w:color w:val="auto"/>
          <w:sz w:val="24"/>
          <w:szCs w:val="24"/>
          <w:lang w:val="es-ES"/>
        </w:rPr>
        <w:t xml:space="preserve">E. </w:t>
      </w:r>
      <w:r w:rsidR="001022C8" w:rsidRPr="00471AD2">
        <w:rPr>
          <w:rFonts w:ascii="Times" w:hAnsi="Times"/>
          <w:color w:val="auto"/>
          <w:sz w:val="24"/>
          <w:szCs w:val="24"/>
          <w:lang w:val="es-ES"/>
        </w:rPr>
        <w:t>(1983)</w:t>
      </w:r>
      <w:r w:rsidR="009F4EE9" w:rsidRPr="00471AD2">
        <w:rPr>
          <w:rFonts w:ascii="Times" w:hAnsi="Times"/>
          <w:color w:val="auto"/>
          <w:sz w:val="24"/>
          <w:szCs w:val="24"/>
          <w:lang w:val="es-ES"/>
        </w:rPr>
        <w:t>.</w:t>
      </w:r>
      <w:r w:rsidR="001022C8" w:rsidRPr="00471AD2">
        <w:rPr>
          <w:rFonts w:ascii="Times" w:hAnsi="Times"/>
          <w:color w:val="auto"/>
          <w:sz w:val="24"/>
          <w:szCs w:val="24"/>
          <w:lang w:val="es-ES"/>
        </w:rPr>
        <w:t xml:space="preserve"> </w:t>
      </w:r>
      <w:r w:rsidR="001022C8" w:rsidRPr="00471AD2">
        <w:rPr>
          <w:rFonts w:ascii="Times" w:hAnsi="Times"/>
          <w:i/>
          <w:iCs/>
          <w:color w:val="auto"/>
          <w:sz w:val="24"/>
          <w:szCs w:val="24"/>
          <w:lang w:val="es-ES"/>
        </w:rPr>
        <w:t>Gramática Estructural</w:t>
      </w:r>
      <w:r w:rsidR="001022C8" w:rsidRPr="00471AD2">
        <w:rPr>
          <w:rFonts w:ascii="Times" w:hAnsi="Times"/>
          <w:color w:val="auto"/>
          <w:sz w:val="24"/>
          <w:szCs w:val="24"/>
          <w:lang w:val="es-ES"/>
        </w:rPr>
        <w:t>, Madrid</w:t>
      </w:r>
      <w:r w:rsidR="00F106E7" w:rsidRPr="00471AD2">
        <w:rPr>
          <w:rFonts w:ascii="Times" w:hAnsi="Times"/>
          <w:color w:val="auto"/>
          <w:sz w:val="24"/>
          <w:szCs w:val="24"/>
          <w:lang w:val="es-ES"/>
        </w:rPr>
        <w:t>:</w:t>
      </w:r>
      <w:r w:rsidR="001022C8" w:rsidRPr="00471AD2">
        <w:rPr>
          <w:rFonts w:ascii="Times" w:hAnsi="Times"/>
          <w:color w:val="auto"/>
          <w:sz w:val="24"/>
          <w:szCs w:val="24"/>
          <w:lang w:val="es-ES"/>
        </w:rPr>
        <w:t xml:space="preserve"> Gredos.</w:t>
      </w:r>
    </w:p>
    <w:p w14:paraId="472C6F9C" w14:textId="77777777" w:rsidR="001022C8" w:rsidRDefault="001022C8"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olor w:val="auto"/>
          <w:sz w:val="24"/>
          <w:szCs w:val="24"/>
          <w:lang w:val="es-ES"/>
        </w:rPr>
      </w:pPr>
    </w:p>
    <w:p w14:paraId="65494123" w14:textId="2DCF0B60" w:rsidR="001820E8" w:rsidRPr="00F37D74" w:rsidRDefault="00F37D74"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lang w:val="es-ES"/>
        </w:rPr>
      </w:pPr>
      <w:r w:rsidRPr="00F37D74">
        <w:rPr>
          <w:rFonts w:ascii="Times" w:hAnsi="Times"/>
          <w:lang w:val="es-ES"/>
        </w:rPr>
        <w:t>ALARCÓN R</w:t>
      </w:r>
      <w:r w:rsidR="001820E8" w:rsidRPr="001820E8">
        <w:rPr>
          <w:rFonts w:ascii="Times" w:hAnsi="Times"/>
          <w:lang w:val="es-ES"/>
        </w:rPr>
        <w:t xml:space="preserve">. y </w:t>
      </w:r>
      <w:r w:rsidRPr="00F37D74">
        <w:rPr>
          <w:rFonts w:ascii="Times" w:hAnsi="Times"/>
          <w:lang w:val="es-ES"/>
        </w:rPr>
        <w:t xml:space="preserve">SIERRA </w:t>
      </w:r>
      <w:r w:rsidR="001820E8" w:rsidRPr="001820E8">
        <w:rPr>
          <w:rFonts w:ascii="Times" w:hAnsi="Times"/>
          <w:lang w:val="es-ES"/>
        </w:rPr>
        <w:t>G. (2003)</w:t>
      </w:r>
      <w:r w:rsidR="001820E8" w:rsidRPr="00F37D74">
        <w:rPr>
          <w:rFonts w:ascii="Times" w:hAnsi="Times"/>
          <w:lang w:val="es-ES"/>
        </w:rPr>
        <w:t>. «</w:t>
      </w:r>
      <w:r w:rsidR="001820E8" w:rsidRPr="001820E8">
        <w:rPr>
          <w:rFonts w:ascii="Times" w:hAnsi="Times"/>
          <w:lang w:val="es-ES"/>
        </w:rPr>
        <w:t xml:space="preserve">El rol de las predicaciones verbales en la </w:t>
      </w:r>
      <w:r w:rsidRPr="001820E8">
        <w:rPr>
          <w:rFonts w:ascii="Times" w:hAnsi="Times"/>
          <w:lang w:val="es-ES"/>
        </w:rPr>
        <w:t>extra</w:t>
      </w:r>
      <w:r w:rsidRPr="00F37D74">
        <w:rPr>
          <w:rFonts w:ascii="Times" w:hAnsi="Times"/>
          <w:lang w:val="es-ES"/>
        </w:rPr>
        <w:t>cción</w:t>
      </w:r>
      <w:r w:rsidR="001820E8" w:rsidRPr="00F37D74">
        <w:rPr>
          <w:rFonts w:ascii="Times" w:hAnsi="Times"/>
          <w:lang w:val="es-ES"/>
        </w:rPr>
        <w:t xml:space="preserve"> </w:t>
      </w:r>
      <w:r w:rsidRPr="00F37D74">
        <w:rPr>
          <w:rFonts w:ascii="Times" w:hAnsi="Times"/>
          <w:lang w:val="es-ES"/>
        </w:rPr>
        <w:t>automática</w:t>
      </w:r>
      <w:r w:rsidR="001820E8" w:rsidRPr="00F37D74">
        <w:rPr>
          <w:rFonts w:ascii="Times" w:hAnsi="Times"/>
          <w:lang w:val="es-ES"/>
        </w:rPr>
        <w:t xml:space="preserve"> de conceptos» en </w:t>
      </w:r>
      <w:r w:rsidR="001820E8" w:rsidRPr="001820E8">
        <w:rPr>
          <w:rFonts w:ascii="Times" w:hAnsi="Times"/>
          <w:i/>
          <w:iCs/>
          <w:lang w:val="es-ES"/>
        </w:rPr>
        <w:t xml:space="preserve">Estudios de </w:t>
      </w:r>
      <w:proofErr w:type="spellStart"/>
      <w:r w:rsidR="001820E8" w:rsidRPr="001820E8">
        <w:rPr>
          <w:rFonts w:ascii="Times" w:hAnsi="Times"/>
          <w:i/>
          <w:iCs/>
          <w:lang w:val="es-ES"/>
        </w:rPr>
        <w:t>Lingüística</w:t>
      </w:r>
      <w:proofErr w:type="spellEnd"/>
      <w:r w:rsidR="001820E8" w:rsidRPr="001820E8">
        <w:rPr>
          <w:rFonts w:ascii="Times" w:hAnsi="Times"/>
          <w:i/>
          <w:iCs/>
          <w:lang w:val="es-ES"/>
        </w:rPr>
        <w:t xml:space="preserve"> Aplicada</w:t>
      </w:r>
      <w:r w:rsidR="001820E8" w:rsidRPr="00F37D74">
        <w:rPr>
          <w:rFonts w:ascii="Times" w:hAnsi="Times"/>
          <w:iCs/>
          <w:lang w:val="es-ES"/>
        </w:rPr>
        <w:t>,</w:t>
      </w:r>
      <w:r w:rsidR="001820E8" w:rsidRPr="001820E8">
        <w:rPr>
          <w:rFonts w:ascii="Times" w:hAnsi="Times"/>
          <w:i/>
          <w:iCs/>
          <w:lang w:val="es-ES"/>
        </w:rPr>
        <w:t xml:space="preserve"> </w:t>
      </w:r>
      <w:r w:rsidR="001820E8" w:rsidRPr="00F37D74">
        <w:rPr>
          <w:rFonts w:ascii="Times" w:hAnsi="Times"/>
          <w:lang w:val="es-ES"/>
        </w:rPr>
        <w:t>38,</w:t>
      </w:r>
      <w:r w:rsidR="001820E8" w:rsidRPr="001820E8">
        <w:rPr>
          <w:rFonts w:ascii="Times" w:hAnsi="Times"/>
          <w:lang w:val="es-ES"/>
        </w:rPr>
        <w:t xml:space="preserve"> 129-144.</w:t>
      </w:r>
    </w:p>
    <w:p w14:paraId="0EC29588" w14:textId="3C9D3CC3" w:rsidR="001022C8" w:rsidRPr="00471AD2" w:rsidRDefault="00C1758B"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olor w:val="auto"/>
          <w:sz w:val="24"/>
          <w:szCs w:val="24"/>
          <w:lang w:val="es-ES"/>
        </w:rPr>
      </w:pPr>
      <w:r w:rsidRPr="00471AD2">
        <w:rPr>
          <w:rFonts w:ascii="Times" w:hAnsi="Times"/>
          <w:color w:val="auto"/>
          <w:sz w:val="24"/>
          <w:szCs w:val="24"/>
          <w:lang w:val="es-ES"/>
        </w:rPr>
        <w:lastRenderedPageBreak/>
        <w:t>ALVAR EZQUERRA</w:t>
      </w:r>
      <w:r w:rsidR="001022C8" w:rsidRPr="00471AD2">
        <w:rPr>
          <w:rFonts w:ascii="Times" w:hAnsi="Times"/>
          <w:color w:val="auto"/>
          <w:sz w:val="24"/>
          <w:szCs w:val="24"/>
          <w:lang w:val="es-ES"/>
        </w:rPr>
        <w:t>, M. (1987)</w:t>
      </w:r>
      <w:r w:rsidR="00F106E7" w:rsidRPr="00471AD2">
        <w:rPr>
          <w:rFonts w:ascii="Times" w:hAnsi="Times"/>
          <w:color w:val="auto"/>
          <w:sz w:val="24"/>
          <w:szCs w:val="24"/>
          <w:lang w:val="es-ES"/>
        </w:rPr>
        <w:t>.</w:t>
      </w:r>
      <w:r w:rsidR="001022C8" w:rsidRPr="00471AD2">
        <w:rPr>
          <w:rFonts w:ascii="Times" w:hAnsi="Times"/>
          <w:color w:val="auto"/>
          <w:sz w:val="24"/>
          <w:szCs w:val="24"/>
          <w:lang w:val="es-ES"/>
        </w:rPr>
        <w:t xml:space="preserve"> “Presentación”, en </w:t>
      </w:r>
      <w:r w:rsidR="001022C8" w:rsidRPr="00471AD2">
        <w:rPr>
          <w:rFonts w:ascii="Times" w:hAnsi="Times"/>
          <w:i/>
          <w:iCs/>
          <w:color w:val="auto"/>
          <w:sz w:val="24"/>
          <w:szCs w:val="24"/>
          <w:lang w:val="es-ES"/>
        </w:rPr>
        <w:t>Diccionario Castellano con las Voces de las Ciencias y las Artes</w:t>
      </w:r>
      <w:r w:rsidR="001022C8" w:rsidRPr="00471AD2">
        <w:rPr>
          <w:rFonts w:ascii="Times" w:hAnsi="Times"/>
          <w:color w:val="auto"/>
          <w:sz w:val="24"/>
          <w:szCs w:val="24"/>
          <w:lang w:val="es-ES"/>
        </w:rPr>
        <w:t>, Madrid</w:t>
      </w:r>
      <w:r w:rsidR="00F106E7" w:rsidRPr="00471AD2">
        <w:rPr>
          <w:rFonts w:ascii="Times" w:hAnsi="Times"/>
          <w:color w:val="auto"/>
          <w:sz w:val="24"/>
          <w:szCs w:val="24"/>
          <w:lang w:val="es-ES"/>
        </w:rPr>
        <w:t>: Arco Libros</w:t>
      </w:r>
      <w:r w:rsidR="001022C8" w:rsidRPr="00471AD2">
        <w:rPr>
          <w:rFonts w:ascii="Times" w:hAnsi="Times"/>
          <w:color w:val="auto"/>
          <w:sz w:val="24"/>
          <w:szCs w:val="24"/>
          <w:lang w:val="es-ES"/>
        </w:rPr>
        <w:t>.</w:t>
      </w:r>
    </w:p>
    <w:p w14:paraId="59EF3E6C" w14:textId="77777777" w:rsidR="001022C8" w:rsidRPr="00471AD2" w:rsidRDefault="001022C8"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olor w:val="auto"/>
          <w:sz w:val="24"/>
          <w:szCs w:val="24"/>
          <w:lang w:val="es-ES"/>
        </w:rPr>
      </w:pPr>
    </w:p>
    <w:p w14:paraId="1707165F" w14:textId="6AB66F4B" w:rsidR="001022C8" w:rsidRPr="00471AD2" w:rsidRDefault="00605409"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color w:val="auto"/>
          <w:sz w:val="24"/>
          <w:szCs w:val="24"/>
          <w:lang w:val="es-ES"/>
        </w:rPr>
      </w:pPr>
      <w:r w:rsidRPr="00471AD2">
        <w:rPr>
          <w:rFonts w:ascii="Times" w:hAnsi="Times" w:cs="Times New Roman"/>
          <w:color w:val="auto"/>
          <w:sz w:val="24"/>
          <w:szCs w:val="24"/>
          <w:lang w:val="es-ES"/>
        </w:rPr>
        <w:tab/>
        <w:t>(1993)</w:t>
      </w:r>
      <w:r w:rsidR="00F106E7" w:rsidRPr="00471AD2">
        <w:rPr>
          <w:rFonts w:ascii="Times" w:hAnsi="Times" w:cs="Times New Roman"/>
          <w:color w:val="auto"/>
          <w:sz w:val="24"/>
          <w:szCs w:val="24"/>
          <w:lang w:val="es-ES"/>
        </w:rPr>
        <w:t>.</w:t>
      </w:r>
      <w:r w:rsidR="001022C8" w:rsidRPr="00471AD2">
        <w:rPr>
          <w:rFonts w:ascii="Times" w:hAnsi="Times" w:cs="Times New Roman"/>
          <w:color w:val="auto"/>
          <w:sz w:val="24"/>
          <w:szCs w:val="24"/>
          <w:lang w:val="es-ES"/>
        </w:rPr>
        <w:t xml:space="preserve"> </w:t>
      </w:r>
      <w:r w:rsidR="001022C8" w:rsidRPr="00471AD2">
        <w:rPr>
          <w:rFonts w:ascii="Times" w:hAnsi="Times" w:cs="Times New Roman"/>
          <w:i/>
          <w:color w:val="auto"/>
          <w:sz w:val="24"/>
          <w:szCs w:val="24"/>
          <w:lang w:val="es-ES"/>
        </w:rPr>
        <w:t xml:space="preserve">La formación de palabras en </w:t>
      </w:r>
      <w:r w:rsidR="006C4568" w:rsidRPr="00471AD2">
        <w:rPr>
          <w:rFonts w:ascii="Times" w:hAnsi="Times" w:cs="Times New Roman"/>
          <w:i/>
          <w:color w:val="auto"/>
          <w:sz w:val="24"/>
          <w:szCs w:val="24"/>
          <w:lang w:val="es-ES"/>
        </w:rPr>
        <w:t>español</w:t>
      </w:r>
      <w:r w:rsidR="001022C8" w:rsidRPr="00471AD2">
        <w:rPr>
          <w:rFonts w:ascii="Times" w:hAnsi="Times" w:cs="Times New Roman"/>
          <w:color w:val="auto"/>
          <w:sz w:val="24"/>
          <w:szCs w:val="24"/>
          <w:lang w:val="es-ES"/>
        </w:rPr>
        <w:t xml:space="preserve">, </w:t>
      </w:r>
      <w:r w:rsidR="00F106E7" w:rsidRPr="00471AD2">
        <w:rPr>
          <w:rFonts w:ascii="Times" w:hAnsi="Times" w:cs="Times New Roman"/>
          <w:color w:val="auto"/>
          <w:sz w:val="24"/>
          <w:szCs w:val="24"/>
          <w:lang w:val="es-ES"/>
        </w:rPr>
        <w:t xml:space="preserve">Madrid: Arco </w:t>
      </w:r>
      <w:r w:rsidRPr="00471AD2">
        <w:rPr>
          <w:rFonts w:ascii="Times" w:hAnsi="Times" w:cs="Times New Roman"/>
          <w:color w:val="auto"/>
          <w:sz w:val="24"/>
          <w:szCs w:val="24"/>
          <w:lang w:val="es-ES"/>
        </w:rPr>
        <w:t>libros.</w:t>
      </w:r>
    </w:p>
    <w:p w14:paraId="0A71C213" w14:textId="77777777" w:rsidR="001022C8" w:rsidRPr="00471AD2" w:rsidRDefault="001022C8"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color w:val="auto"/>
          <w:sz w:val="24"/>
          <w:szCs w:val="24"/>
          <w:lang w:val="es-ES"/>
        </w:rPr>
      </w:pPr>
    </w:p>
    <w:p w14:paraId="41BBDC81" w14:textId="25A29000" w:rsidR="001022C8" w:rsidRPr="00471AD2" w:rsidRDefault="00C1758B"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olor w:val="auto"/>
          <w:sz w:val="24"/>
          <w:szCs w:val="24"/>
          <w:lang w:val="es-ES"/>
        </w:rPr>
      </w:pPr>
      <w:r w:rsidRPr="00471AD2">
        <w:rPr>
          <w:rFonts w:ascii="Times" w:hAnsi="Times"/>
          <w:color w:val="auto"/>
          <w:sz w:val="24"/>
          <w:szCs w:val="24"/>
          <w:lang w:val="es-ES"/>
        </w:rPr>
        <w:t>ALMELA PÉREZ</w:t>
      </w:r>
      <w:r w:rsidR="001022C8" w:rsidRPr="00471AD2">
        <w:rPr>
          <w:rFonts w:ascii="Times" w:hAnsi="Times"/>
          <w:color w:val="auto"/>
          <w:sz w:val="24"/>
          <w:szCs w:val="24"/>
          <w:lang w:val="es-ES"/>
        </w:rPr>
        <w:t xml:space="preserve">, </w:t>
      </w:r>
      <w:r w:rsidR="00605409" w:rsidRPr="00471AD2">
        <w:rPr>
          <w:rFonts w:ascii="Times" w:hAnsi="Times"/>
          <w:color w:val="auto"/>
          <w:sz w:val="24"/>
          <w:szCs w:val="24"/>
          <w:lang w:val="es-ES"/>
        </w:rPr>
        <w:t>R. (1999</w:t>
      </w:r>
      <w:r w:rsidR="00F106E7" w:rsidRPr="00471AD2">
        <w:rPr>
          <w:rFonts w:ascii="Times" w:hAnsi="Times"/>
          <w:color w:val="auto"/>
          <w:sz w:val="24"/>
          <w:szCs w:val="24"/>
          <w:lang w:val="es-ES"/>
        </w:rPr>
        <w:t>).</w:t>
      </w:r>
      <w:r w:rsidR="001022C8" w:rsidRPr="00471AD2">
        <w:rPr>
          <w:rFonts w:ascii="Times" w:hAnsi="Times"/>
          <w:color w:val="auto"/>
          <w:sz w:val="24"/>
          <w:szCs w:val="24"/>
          <w:lang w:val="es-ES"/>
        </w:rPr>
        <w:t xml:space="preserve"> </w:t>
      </w:r>
      <w:r w:rsidR="001022C8" w:rsidRPr="00471AD2">
        <w:rPr>
          <w:rFonts w:ascii="Times" w:hAnsi="Times"/>
          <w:i/>
          <w:color w:val="auto"/>
          <w:sz w:val="24"/>
          <w:szCs w:val="24"/>
          <w:lang w:val="es-ES"/>
        </w:rPr>
        <w:t>Procedimientos de formación de palabras en español</w:t>
      </w:r>
      <w:r w:rsidR="001022C8" w:rsidRPr="00471AD2">
        <w:rPr>
          <w:rFonts w:ascii="Times" w:hAnsi="Times"/>
          <w:color w:val="auto"/>
          <w:sz w:val="24"/>
          <w:szCs w:val="24"/>
          <w:lang w:val="es-ES"/>
        </w:rPr>
        <w:t>, Barcelona</w:t>
      </w:r>
      <w:r w:rsidR="00F106E7" w:rsidRPr="00471AD2">
        <w:rPr>
          <w:rFonts w:ascii="Times" w:hAnsi="Times"/>
          <w:color w:val="auto"/>
          <w:sz w:val="24"/>
          <w:szCs w:val="24"/>
          <w:lang w:val="es-ES"/>
        </w:rPr>
        <w:t>: Ariel</w:t>
      </w:r>
    </w:p>
    <w:p w14:paraId="33ACCF39" w14:textId="77777777" w:rsidR="001022C8" w:rsidRPr="00471AD2" w:rsidRDefault="001022C8"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olor w:val="auto"/>
          <w:sz w:val="24"/>
          <w:szCs w:val="24"/>
          <w:lang w:val="es-ES"/>
        </w:rPr>
      </w:pPr>
    </w:p>
    <w:p w14:paraId="3FE7DCE3" w14:textId="22374C27" w:rsidR="001022C8" w:rsidRPr="00471AD2" w:rsidRDefault="001022C8"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olor w:val="auto"/>
          <w:sz w:val="24"/>
          <w:szCs w:val="24"/>
          <w:lang w:val="es-ES"/>
        </w:rPr>
      </w:pPr>
      <w:r w:rsidRPr="00471AD2">
        <w:rPr>
          <w:rFonts w:ascii="Times" w:hAnsi="Times"/>
          <w:color w:val="auto"/>
          <w:sz w:val="24"/>
          <w:szCs w:val="24"/>
          <w:lang w:val="es-ES"/>
        </w:rPr>
        <w:t xml:space="preserve">AUGER, </w:t>
      </w:r>
      <w:r w:rsidR="006C4568" w:rsidRPr="00471AD2">
        <w:rPr>
          <w:rFonts w:ascii="Times" w:hAnsi="Times"/>
          <w:color w:val="auto"/>
          <w:sz w:val="24"/>
          <w:szCs w:val="24"/>
          <w:lang w:val="es-ES"/>
        </w:rPr>
        <w:t>P</w:t>
      </w:r>
      <w:r w:rsidR="00F106E7" w:rsidRPr="00471AD2">
        <w:rPr>
          <w:rFonts w:ascii="Times" w:hAnsi="Times"/>
          <w:color w:val="auto"/>
          <w:sz w:val="24"/>
          <w:szCs w:val="24"/>
          <w:lang w:val="es-ES"/>
        </w:rPr>
        <w:t xml:space="preserve"> y</w:t>
      </w:r>
      <w:r w:rsidRPr="00471AD2">
        <w:rPr>
          <w:rFonts w:ascii="Times" w:hAnsi="Times"/>
          <w:color w:val="auto"/>
          <w:sz w:val="24"/>
          <w:szCs w:val="24"/>
          <w:lang w:val="es-ES"/>
        </w:rPr>
        <w:t xml:space="preserve"> ROUSSEAU, </w:t>
      </w:r>
      <w:r w:rsidR="006C4568" w:rsidRPr="00471AD2">
        <w:rPr>
          <w:rFonts w:ascii="Times" w:hAnsi="Times"/>
          <w:color w:val="auto"/>
          <w:sz w:val="24"/>
          <w:szCs w:val="24"/>
          <w:lang w:val="es-ES"/>
        </w:rPr>
        <w:t>L. (1987)</w:t>
      </w:r>
      <w:r w:rsidR="00F106E7" w:rsidRPr="00471AD2">
        <w:rPr>
          <w:rFonts w:ascii="Times" w:hAnsi="Times"/>
          <w:color w:val="auto"/>
          <w:sz w:val="24"/>
          <w:szCs w:val="24"/>
          <w:lang w:val="es-ES"/>
        </w:rPr>
        <w:t>.</w:t>
      </w:r>
      <w:r w:rsidRPr="00471AD2">
        <w:rPr>
          <w:rFonts w:ascii="Times" w:hAnsi="Times"/>
          <w:color w:val="auto"/>
          <w:sz w:val="24"/>
          <w:szCs w:val="24"/>
          <w:lang w:val="es-ES"/>
        </w:rPr>
        <w:t xml:space="preserve"> </w:t>
      </w:r>
      <w:proofErr w:type="spellStart"/>
      <w:r w:rsidRPr="00471AD2">
        <w:rPr>
          <w:rFonts w:ascii="Times" w:hAnsi="Times"/>
          <w:i/>
          <w:color w:val="auto"/>
          <w:sz w:val="24"/>
          <w:szCs w:val="24"/>
          <w:lang w:val="es-ES"/>
        </w:rPr>
        <w:t>Metodologia</w:t>
      </w:r>
      <w:proofErr w:type="spellEnd"/>
      <w:r w:rsidRPr="00471AD2">
        <w:rPr>
          <w:rFonts w:ascii="Times" w:hAnsi="Times"/>
          <w:i/>
          <w:color w:val="auto"/>
          <w:sz w:val="24"/>
          <w:szCs w:val="24"/>
          <w:lang w:val="es-ES"/>
        </w:rPr>
        <w:t xml:space="preserve"> de la recerca </w:t>
      </w:r>
      <w:proofErr w:type="spellStart"/>
      <w:r w:rsidRPr="00471AD2">
        <w:rPr>
          <w:rFonts w:ascii="Times" w:hAnsi="Times"/>
          <w:i/>
          <w:color w:val="auto"/>
          <w:sz w:val="24"/>
          <w:szCs w:val="24"/>
          <w:lang w:val="es-ES"/>
        </w:rPr>
        <w:t>terminològica</w:t>
      </w:r>
      <w:proofErr w:type="spellEnd"/>
      <w:r w:rsidRPr="00471AD2">
        <w:rPr>
          <w:rFonts w:ascii="Times" w:hAnsi="Times"/>
          <w:color w:val="auto"/>
          <w:sz w:val="24"/>
          <w:szCs w:val="24"/>
          <w:lang w:val="es-ES"/>
        </w:rPr>
        <w:t xml:space="preserve">, </w:t>
      </w:r>
      <w:r w:rsidR="00F106E7" w:rsidRPr="00471AD2">
        <w:rPr>
          <w:rFonts w:ascii="Times" w:hAnsi="Times"/>
          <w:color w:val="auto"/>
          <w:sz w:val="24"/>
          <w:szCs w:val="24"/>
          <w:lang w:val="es-ES"/>
        </w:rPr>
        <w:t xml:space="preserve">Barcelona.: </w:t>
      </w:r>
      <w:proofErr w:type="spellStart"/>
      <w:r w:rsidRPr="00471AD2">
        <w:rPr>
          <w:rFonts w:ascii="Times" w:hAnsi="Times"/>
          <w:color w:val="auto"/>
          <w:sz w:val="24"/>
          <w:szCs w:val="24"/>
          <w:lang w:val="es-ES"/>
        </w:rPr>
        <w:t>Departament</w:t>
      </w:r>
      <w:proofErr w:type="spellEnd"/>
      <w:r w:rsidRPr="00471AD2">
        <w:rPr>
          <w:rFonts w:ascii="Times" w:hAnsi="Times"/>
          <w:color w:val="auto"/>
          <w:sz w:val="24"/>
          <w:szCs w:val="24"/>
          <w:lang w:val="es-ES"/>
        </w:rPr>
        <w:t xml:space="preserve"> de Cultura de la Generalitat de Catalunya</w:t>
      </w:r>
      <w:r w:rsidR="00F106E7" w:rsidRPr="00471AD2">
        <w:rPr>
          <w:rFonts w:ascii="Times" w:hAnsi="Times"/>
          <w:color w:val="auto"/>
          <w:sz w:val="24"/>
          <w:szCs w:val="24"/>
          <w:lang w:val="es-ES"/>
        </w:rPr>
        <w:t>.</w:t>
      </w:r>
      <w:r w:rsidRPr="00471AD2">
        <w:rPr>
          <w:rFonts w:ascii="Times" w:hAnsi="Times"/>
          <w:color w:val="auto"/>
          <w:sz w:val="24"/>
          <w:szCs w:val="24"/>
          <w:lang w:val="es-ES"/>
        </w:rPr>
        <w:t xml:space="preserve"> </w:t>
      </w:r>
    </w:p>
    <w:p w14:paraId="492EFCB6" w14:textId="77777777" w:rsidR="001022C8" w:rsidRPr="00471AD2" w:rsidRDefault="001022C8"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color w:val="auto"/>
          <w:sz w:val="24"/>
          <w:szCs w:val="24"/>
          <w:lang w:val="es-ES"/>
        </w:rPr>
      </w:pPr>
    </w:p>
    <w:p w14:paraId="3EA39B38" w14:textId="5E7FA95D" w:rsidR="001022C8" w:rsidRPr="00471AD2" w:rsidRDefault="001022C8"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i/>
          <w:iCs/>
          <w:color w:val="auto"/>
          <w:sz w:val="24"/>
          <w:szCs w:val="24"/>
          <w:lang w:val="es-ES"/>
        </w:rPr>
      </w:pPr>
      <w:r w:rsidRPr="00471AD2">
        <w:rPr>
          <w:rFonts w:ascii="Times" w:hAnsi="Times"/>
          <w:color w:val="auto"/>
          <w:sz w:val="24"/>
          <w:szCs w:val="24"/>
          <w:lang w:val="es-ES"/>
        </w:rPr>
        <w:t xml:space="preserve">BRØNDAL, </w:t>
      </w:r>
      <w:r w:rsidR="00F106E7" w:rsidRPr="00471AD2">
        <w:rPr>
          <w:rFonts w:ascii="Times" w:hAnsi="Times"/>
          <w:color w:val="auto"/>
          <w:sz w:val="24"/>
          <w:szCs w:val="24"/>
          <w:lang w:val="es-ES"/>
        </w:rPr>
        <w:t xml:space="preserve">V. </w:t>
      </w:r>
      <w:r w:rsidRPr="00471AD2">
        <w:rPr>
          <w:rFonts w:ascii="Times" w:hAnsi="Times"/>
          <w:color w:val="auto"/>
          <w:sz w:val="24"/>
          <w:szCs w:val="24"/>
          <w:lang w:val="es-ES"/>
        </w:rPr>
        <w:t>(1943)</w:t>
      </w:r>
      <w:r w:rsidR="00F106E7" w:rsidRPr="00471AD2">
        <w:rPr>
          <w:rFonts w:ascii="Times" w:hAnsi="Times"/>
          <w:color w:val="auto"/>
          <w:sz w:val="24"/>
          <w:szCs w:val="24"/>
          <w:lang w:val="es-ES"/>
        </w:rPr>
        <w:t>.</w:t>
      </w:r>
      <w:r w:rsidRPr="00471AD2">
        <w:rPr>
          <w:rFonts w:ascii="Times" w:hAnsi="Times"/>
          <w:color w:val="auto"/>
          <w:sz w:val="24"/>
          <w:szCs w:val="24"/>
          <w:lang w:val="es-ES"/>
        </w:rPr>
        <w:t xml:space="preserve"> </w:t>
      </w:r>
      <w:proofErr w:type="spellStart"/>
      <w:r w:rsidRPr="00471AD2">
        <w:rPr>
          <w:rFonts w:ascii="Times" w:hAnsi="Times"/>
          <w:i/>
          <w:iCs/>
          <w:color w:val="auto"/>
          <w:sz w:val="24"/>
          <w:szCs w:val="24"/>
          <w:lang w:val="es-ES"/>
        </w:rPr>
        <w:t>Essais</w:t>
      </w:r>
      <w:proofErr w:type="spellEnd"/>
      <w:r w:rsidRPr="00471AD2">
        <w:rPr>
          <w:rFonts w:ascii="Times" w:hAnsi="Times"/>
          <w:i/>
          <w:iCs/>
          <w:color w:val="auto"/>
          <w:sz w:val="24"/>
          <w:szCs w:val="24"/>
          <w:lang w:val="es-ES"/>
        </w:rPr>
        <w:t xml:space="preserve"> de </w:t>
      </w:r>
      <w:proofErr w:type="spellStart"/>
      <w:r w:rsidRPr="00471AD2">
        <w:rPr>
          <w:rFonts w:ascii="Times" w:hAnsi="Times"/>
          <w:i/>
          <w:iCs/>
          <w:color w:val="auto"/>
          <w:sz w:val="24"/>
          <w:szCs w:val="24"/>
          <w:lang w:val="es-ES"/>
        </w:rPr>
        <w:t>linguistique</w:t>
      </w:r>
      <w:proofErr w:type="spellEnd"/>
      <w:r w:rsidRPr="00471AD2">
        <w:rPr>
          <w:rFonts w:ascii="Times" w:hAnsi="Times"/>
          <w:i/>
          <w:iCs/>
          <w:color w:val="auto"/>
          <w:sz w:val="24"/>
          <w:szCs w:val="24"/>
          <w:lang w:val="es-ES"/>
        </w:rPr>
        <w:t xml:space="preserve"> </w:t>
      </w:r>
      <w:proofErr w:type="spellStart"/>
      <w:r w:rsidRPr="00471AD2">
        <w:rPr>
          <w:rFonts w:ascii="Times" w:hAnsi="Times"/>
          <w:i/>
          <w:iCs/>
          <w:color w:val="auto"/>
          <w:sz w:val="24"/>
          <w:szCs w:val="24"/>
          <w:lang w:val="es-ES"/>
        </w:rPr>
        <w:t>général</w:t>
      </w:r>
      <w:proofErr w:type="spellEnd"/>
      <w:r w:rsidRPr="00471AD2">
        <w:rPr>
          <w:rFonts w:ascii="Times" w:hAnsi="Times"/>
          <w:i/>
          <w:iCs/>
          <w:color w:val="auto"/>
          <w:sz w:val="24"/>
          <w:szCs w:val="24"/>
          <w:lang w:val="es-ES"/>
        </w:rPr>
        <w:t xml:space="preserve">, </w:t>
      </w:r>
      <w:proofErr w:type="spellStart"/>
      <w:r w:rsidRPr="00471AD2">
        <w:rPr>
          <w:rFonts w:ascii="Times" w:hAnsi="Times"/>
          <w:iCs/>
          <w:color w:val="auto"/>
          <w:sz w:val="24"/>
          <w:szCs w:val="24"/>
          <w:lang w:val="es-ES"/>
        </w:rPr>
        <w:t>Cophenague</w:t>
      </w:r>
      <w:proofErr w:type="spellEnd"/>
      <w:r w:rsidR="00F106E7" w:rsidRPr="00471AD2">
        <w:rPr>
          <w:rFonts w:ascii="Times" w:hAnsi="Times"/>
          <w:iCs/>
          <w:color w:val="auto"/>
          <w:sz w:val="24"/>
          <w:szCs w:val="24"/>
          <w:lang w:val="es-ES"/>
        </w:rPr>
        <w:t>:</w:t>
      </w:r>
      <w:r w:rsidRPr="00471AD2">
        <w:rPr>
          <w:rFonts w:ascii="Times" w:hAnsi="Times"/>
          <w:i/>
          <w:iCs/>
          <w:color w:val="auto"/>
          <w:sz w:val="24"/>
          <w:szCs w:val="24"/>
          <w:lang w:val="es-ES"/>
        </w:rPr>
        <w:t xml:space="preserve"> </w:t>
      </w:r>
      <w:proofErr w:type="spellStart"/>
      <w:r w:rsidRPr="00471AD2">
        <w:rPr>
          <w:rFonts w:ascii="Times" w:hAnsi="Times"/>
          <w:iCs/>
          <w:color w:val="auto"/>
          <w:sz w:val="24"/>
          <w:szCs w:val="24"/>
          <w:lang w:val="es-ES"/>
        </w:rPr>
        <w:t>Ejnar</w:t>
      </w:r>
      <w:proofErr w:type="spellEnd"/>
      <w:r w:rsidRPr="00471AD2">
        <w:rPr>
          <w:rFonts w:ascii="Times" w:hAnsi="Times"/>
          <w:iCs/>
          <w:color w:val="auto"/>
          <w:sz w:val="24"/>
          <w:szCs w:val="24"/>
          <w:lang w:val="es-ES"/>
        </w:rPr>
        <w:t xml:space="preserve"> </w:t>
      </w:r>
      <w:proofErr w:type="spellStart"/>
      <w:r w:rsidRPr="00471AD2">
        <w:rPr>
          <w:rFonts w:ascii="Times" w:hAnsi="Times"/>
          <w:iCs/>
          <w:color w:val="auto"/>
          <w:sz w:val="24"/>
          <w:szCs w:val="24"/>
          <w:lang w:val="es-ES"/>
        </w:rPr>
        <w:t>Munksgaard</w:t>
      </w:r>
      <w:proofErr w:type="spellEnd"/>
    </w:p>
    <w:p w14:paraId="589CA567" w14:textId="77777777" w:rsidR="008B3E23" w:rsidRPr="00471AD2" w:rsidRDefault="008B3E23"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i/>
          <w:iCs/>
          <w:color w:val="auto"/>
          <w:sz w:val="24"/>
          <w:szCs w:val="24"/>
          <w:lang w:val="es-ES"/>
        </w:rPr>
      </w:pPr>
    </w:p>
    <w:p w14:paraId="209176E6" w14:textId="4FC288AB" w:rsidR="00F21C16" w:rsidRPr="00471AD2" w:rsidRDefault="00F21C16"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i/>
          <w:iCs/>
          <w:color w:val="auto"/>
          <w:sz w:val="24"/>
          <w:szCs w:val="24"/>
          <w:lang w:val="es-ES"/>
        </w:rPr>
      </w:pPr>
      <w:r w:rsidRPr="00471AD2">
        <w:rPr>
          <w:rFonts w:ascii="Times" w:hAnsi="Times"/>
          <w:iCs/>
          <w:color w:val="auto"/>
          <w:sz w:val="24"/>
          <w:szCs w:val="24"/>
          <w:lang w:val="es-ES"/>
        </w:rPr>
        <w:t>CABALLERO ESCRIBANO</w:t>
      </w:r>
      <w:r w:rsidRPr="00471AD2">
        <w:rPr>
          <w:rFonts w:ascii="Times" w:hAnsi="Times"/>
          <w:i/>
          <w:iCs/>
          <w:color w:val="auto"/>
          <w:sz w:val="24"/>
          <w:szCs w:val="24"/>
          <w:lang w:val="es-ES"/>
        </w:rPr>
        <w:t xml:space="preserve">, </w:t>
      </w:r>
      <w:r w:rsidR="00F106E7" w:rsidRPr="00471AD2">
        <w:rPr>
          <w:rFonts w:ascii="Times" w:hAnsi="Times"/>
          <w:iCs/>
          <w:color w:val="auto"/>
          <w:sz w:val="24"/>
          <w:szCs w:val="24"/>
          <w:lang w:val="es-ES"/>
        </w:rPr>
        <w:t>C</w:t>
      </w:r>
      <w:r w:rsidR="00F106E7" w:rsidRPr="00471AD2">
        <w:rPr>
          <w:rFonts w:ascii="Times" w:hAnsi="Times"/>
          <w:i/>
          <w:iCs/>
          <w:color w:val="auto"/>
          <w:sz w:val="24"/>
          <w:szCs w:val="24"/>
          <w:lang w:val="es-ES"/>
        </w:rPr>
        <w:t>.</w:t>
      </w:r>
      <w:r w:rsidR="00E03D5B" w:rsidRPr="00471AD2">
        <w:rPr>
          <w:rFonts w:ascii="Times" w:hAnsi="Times"/>
          <w:i/>
          <w:iCs/>
          <w:color w:val="auto"/>
          <w:sz w:val="24"/>
          <w:szCs w:val="24"/>
          <w:lang w:val="es-ES"/>
        </w:rPr>
        <w:t xml:space="preserve"> </w:t>
      </w:r>
      <w:r w:rsidR="00E03D5B" w:rsidRPr="00471AD2">
        <w:rPr>
          <w:rFonts w:ascii="Times" w:hAnsi="Times"/>
          <w:iCs/>
          <w:color w:val="auto"/>
          <w:sz w:val="24"/>
          <w:szCs w:val="24"/>
          <w:lang w:val="es-ES"/>
        </w:rPr>
        <w:t>(2013).</w:t>
      </w:r>
      <w:r w:rsidRPr="00471AD2">
        <w:rPr>
          <w:rFonts w:ascii="Times" w:hAnsi="Times"/>
          <w:i/>
          <w:iCs/>
          <w:color w:val="auto"/>
          <w:sz w:val="24"/>
          <w:szCs w:val="24"/>
          <w:lang w:val="es-ES"/>
        </w:rPr>
        <w:t xml:space="preserve"> Historia de los curtidos de las pieles, </w:t>
      </w:r>
      <w:r w:rsidR="00E03D5B" w:rsidRPr="00471AD2">
        <w:rPr>
          <w:rFonts w:ascii="Times" w:hAnsi="Times"/>
          <w:iCs/>
          <w:color w:val="auto"/>
          <w:sz w:val="24"/>
          <w:szCs w:val="24"/>
          <w:lang w:val="es-ES"/>
        </w:rPr>
        <w:t xml:space="preserve">Alicante: </w:t>
      </w:r>
      <w:r w:rsidRPr="00471AD2">
        <w:rPr>
          <w:rFonts w:ascii="Times" w:hAnsi="Times"/>
          <w:iCs/>
          <w:color w:val="auto"/>
          <w:sz w:val="24"/>
          <w:szCs w:val="24"/>
          <w:lang w:val="es-ES"/>
        </w:rPr>
        <w:t>EC</w:t>
      </w:r>
      <w:r w:rsidR="00E03D5B" w:rsidRPr="00471AD2">
        <w:rPr>
          <w:rFonts w:ascii="Times" w:hAnsi="Times"/>
          <w:iCs/>
          <w:color w:val="auto"/>
          <w:sz w:val="24"/>
          <w:szCs w:val="24"/>
          <w:lang w:val="es-ES"/>
        </w:rPr>
        <w:t>U.</w:t>
      </w:r>
      <w:r w:rsidRPr="00471AD2">
        <w:rPr>
          <w:rFonts w:ascii="Times" w:hAnsi="Times"/>
          <w:i/>
          <w:iCs/>
          <w:color w:val="auto"/>
          <w:sz w:val="24"/>
          <w:szCs w:val="24"/>
          <w:lang w:val="es-ES"/>
        </w:rPr>
        <w:t xml:space="preserve">  </w:t>
      </w:r>
    </w:p>
    <w:p w14:paraId="2E4200F2" w14:textId="77777777" w:rsidR="001022C8" w:rsidRPr="00471AD2" w:rsidRDefault="001022C8"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s="Times New Roman"/>
          <w:color w:val="auto"/>
          <w:sz w:val="24"/>
          <w:szCs w:val="24"/>
          <w:lang w:val="es-ES"/>
        </w:rPr>
      </w:pPr>
    </w:p>
    <w:p w14:paraId="6D23942C" w14:textId="67F261BF" w:rsidR="001022C8" w:rsidRPr="00471AD2" w:rsidRDefault="001022C8"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olor w:val="auto"/>
          <w:sz w:val="24"/>
          <w:szCs w:val="24"/>
          <w:lang w:val="es-ES"/>
        </w:rPr>
      </w:pPr>
      <w:r w:rsidRPr="00471AD2">
        <w:rPr>
          <w:rFonts w:ascii="Times" w:hAnsi="Times"/>
          <w:color w:val="auto"/>
          <w:sz w:val="24"/>
          <w:szCs w:val="24"/>
          <w:lang w:val="es-ES"/>
        </w:rPr>
        <w:t>CABRÉ, M.T. (1993)</w:t>
      </w:r>
      <w:r w:rsidR="00E03D5B" w:rsidRPr="00471AD2">
        <w:rPr>
          <w:rFonts w:ascii="Times" w:hAnsi="Times"/>
          <w:color w:val="auto"/>
          <w:sz w:val="24"/>
          <w:szCs w:val="24"/>
          <w:lang w:val="es-ES"/>
        </w:rPr>
        <w:t>.</w:t>
      </w:r>
      <w:r w:rsidRPr="00471AD2">
        <w:rPr>
          <w:rFonts w:ascii="Times" w:hAnsi="Times"/>
          <w:color w:val="auto"/>
          <w:sz w:val="24"/>
          <w:szCs w:val="24"/>
          <w:lang w:val="es-ES"/>
        </w:rPr>
        <w:t xml:space="preserve"> </w:t>
      </w:r>
      <w:r w:rsidRPr="00471AD2">
        <w:rPr>
          <w:rFonts w:ascii="Times" w:hAnsi="Times"/>
          <w:i/>
          <w:iCs/>
          <w:color w:val="auto"/>
          <w:sz w:val="24"/>
          <w:szCs w:val="24"/>
          <w:lang w:val="es-ES"/>
        </w:rPr>
        <w:t>La terminología: teoría, metodología, aplicaciones</w:t>
      </w:r>
      <w:r w:rsidRPr="00471AD2">
        <w:rPr>
          <w:rFonts w:ascii="Times" w:hAnsi="Times"/>
          <w:color w:val="auto"/>
          <w:sz w:val="24"/>
          <w:szCs w:val="24"/>
          <w:lang w:val="es-ES"/>
        </w:rPr>
        <w:t>, Barcelona</w:t>
      </w:r>
      <w:r w:rsidR="00E03D5B" w:rsidRPr="00471AD2">
        <w:rPr>
          <w:rFonts w:ascii="Times" w:hAnsi="Times"/>
          <w:color w:val="auto"/>
          <w:sz w:val="24"/>
          <w:szCs w:val="24"/>
          <w:lang w:val="es-ES"/>
        </w:rPr>
        <w:t>:</w:t>
      </w:r>
      <w:r w:rsidRPr="00471AD2">
        <w:rPr>
          <w:rFonts w:ascii="Times" w:hAnsi="Times"/>
          <w:color w:val="auto"/>
          <w:sz w:val="24"/>
          <w:szCs w:val="24"/>
          <w:lang w:val="es-ES"/>
        </w:rPr>
        <w:t xml:space="preserve"> </w:t>
      </w:r>
      <w:proofErr w:type="spellStart"/>
      <w:r w:rsidRPr="00471AD2">
        <w:rPr>
          <w:rFonts w:ascii="Times" w:hAnsi="Times"/>
          <w:color w:val="auto"/>
          <w:sz w:val="24"/>
          <w:szCs w:val="24"/>
          <w:lang w:val="es-ES"/>
        </w:rPr>
        <w:t>Empúries</w:t>
      </w:r>
      <w:proofErr w:type="spellEnd"/>
      <w:r w:rsidRPr="00471AD2">
        <w:rPr>
          <w:rFonts w:ascii="Times" w:hAnsi="Times"/>
          <w:color w:val="auto"/>
          <w:sz w:val="24"/>
          <w:szCs w:val="24"/>
          <w:lang w:val="es-ES"/>
        </w:rPr>
        <w:t>.</w:t>
      </w:r>
    </w:p>
    <w:p w14:paraId="6F85523A" w14:textId="77777777" w:rsidR="00E03D5B" w:rsidRPr="00471AD2" w:rsidRDefault="00E03D5B" w:rsidP="00471AD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w:hAnsi="Times"/>
          <w:color w:val="auto"/>
          <w:sz w:val="24"/>
          <w:szCs w:val="24"/>
          <w:lang w:val="es-ES"/>
        </w:rPr>
      </w:pPr>
    </w:p>
    <w:p w14:paraId="2E620D85" w14:textId="1B2A945C"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CAYETANO MIGUELEZ (1805)</w:t>
      </w:r>
      <w:r w:rsidR="00E03D5B" w:rsidRPr="00471AD2">
        <w:rPr>
          <w:rFonts w:ascii="Times" w:hAnsi="Times" w:cs="Helvetica"/>
          <w:lang w:val="es-ES" w:eastAsia="it-IT"/>
        </w:rPr>
        <w:t>.</w:t>
      </w:r>
      <w:r w:rsidRPr="00471AD2">
        <w:rPr>
          <w:rFonts w:ascii="Times" w:hAnsi="Times" w:cs="Helvetica"/>
          <w:lang w:val="es-ES" w:eastAsia="it-IT"/>
        </w:rPr>
        <w:t xml:space="preserve"> </w:t>
      </w:r>
      <w:r w:rsidRPr="00471AD2">
        <w:rPr>
          <w:rFonts w:ascii="Times" w:hAnsi="Times" w:cs="Helvetica"/>
          <w:i/>
          <w:iCs/>
          <w:lang w:val="es-ES" w:eastAsia="it-IT"/>
        </w:rPr>
        <w:t>Arte de Curtir ó Instruccion General de Curtidos dado á la luz por Don Cayetano Miguelez, vecino de esta corte</w:t>
      </w:r>
      <w:r w:rsidRPr="00471AD2">
        <w:rPr>
          <w:rFonts w:ascii="Times" w:hAnsi="Times" w:cs="Helvetica"/>
          <w:lang w:val="es-ES" w:eastAsia="it-IT"/>
        </w:rPr>
        <w:t xml:space="preserve">, </w:t>
      </w:r>
      <w:r w:rsidR="00E03D5B" w:rsidRPr="00471AD2">
        <w:rPr>
          <w:rFonts w:ascii="Times" w:hAnsi="Times" w:cs="Helvetica"/>
          <w:lang w:val="es-ES" w:eastAsia="it-IT"/>
        </w:rPr>
        <w:t xml:space="preserve">Madrid: </w:t>
      </w:r>
      <w:r w:rsidRPr="00471AD2">
        <w:rPr>
          <w:rFonts w:ascii="Times" w:hAnsi="Times" w:cs="Helvetica"/>
          <w:lang w:val="es-ES" w:eastAsia="it-IT"/>
        </w:rPr>
        <w:t>Imprenta Real</w:t>
      </w:r>
      <w:r w:rsidR="00E03D5B" w:rsidRPr="00471AD2">
        <w:rPr>
          <w:rFonts w:ascii="Times" w:hAnsi="Times" w:cs="Helvetica"/>
          <w:lang w:val="es-ES" w:eastAsia="it-IT"/>
        </w:rPr>
        <w:t>.</w:t>
      </w:r>
      <w:r w:rsidRPr="00471AD2">
        <w:rPr>
          <w:rFonts w:ascii="Times" w:hAnsi="Times" w:cs="Helvetica"/>
          <w:lang w:val="es-ES" w:eastAsia="it-IT"/>
        </w:rPr>
        <w:t xml:space="preserve"> </w:t>
      </w:r>
    </w:p>
    <w:p w14:paraId="02AD867B" w14:textId="77777777"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70A2202F" w14:textId="0DED629D" w:rsidR="00F21C16" w:rsidRPr="00471AD2" w:rsidRDefault="00F21C16" w:rsidP="00471AD2">
      <w:pPr>
        <w:pStyle w:val="NormaleWeb"/>
        <w:spacing w:line="360" w:lineRule="auto"/>
        <w:rPr>
          <w:rFonts w:ascii="Times" w:hAnsi="Times"/>
          <w:lang w:val="es-ES"/>
        </w:rPr>
      </w:pPr>
      <w:r w:rsidRPr="00471AD2">
        <w:rPr>
          <w:rFonts w:ascii="Times" w:hAnsi="Times" w:cs="Helvetica"/>
          <w:lang w:val="es-ES"/>
        </w:rPr>
        <w:t xml:space="preserve">CORVEDDU </w:t>
      </w:r>
      <w:r w:rsidR="00E03D5B" w:rsidRPr="00471AD2">
        <w:rPr>
          <w:rFonts w:ascii="Times" w:hAnsi="Times" w:cs="Helvetica"/>
          <w:lang w:val="es-ES"/>
        </w:rPr>
        <w:t>M.S. (2018).</w:t>
      </w:r>
      <w:r w:rsidRPr="00471AD2">
        <w:rPr>
          <w:rFonts w:ascii="Times" w:hAnsi="Times" w:cs="Helvetica"/>
          <w:lang w:val="es-ES"/>
        </w:rPr>
        <w:t xml:space="preserve"> </w:t>
      </w:r>
      <w:r w:rsidR="00E03D5B" w:rsidRPr="00471AD2">
        <w:rPr>
          <w:rFonts w:ascii="Times" w:hAnsi="Times"/>
          <w:lang w:val="es-ES"/>
        </w:rPr>
        <w:t>«</w:t>
      </w:r>
      <w:r w:rsidRPr="00471AD2">
        <w:rPr>
          <w:rFonts w:ascii="Times" w:hAnsi="Times" w:cs="Helvetica"/>
          <w:lang w:val="es-ES"/>
        </w:rPr>
        <w:t>El léxico técnico y los problemas de traducir un arte en la España ilustrada. "</w:t>
      </w:r>
      <w:r w:rsidRPr="00471AD2">
        <w:rPr>
          <w:rFonts w:ascii="Times" w:hAnsi="Times" w:cs="Helvetica"/>
          <w:i/>
          <w:iCs/>
          <w:lang w:val="es-ES"/>
        </w:rPr>
        <w:t xml:space="preserve">les </w:t>
      </w:r>
      <w:proofErr w:type="spellStart"/>
      <w:r w:rsidRPr="00471AD2">
        <w:rPr>
          <w:rFonts w:ascii="Times" w:hAnsi="Times" w:cs="Helvetica"/>
          <w:i/>
          <w:iCs/>
          <w:lang w:val="es-ES"/>
        </w:rPr>
        <w:t>pelletteries</w:t>
      </w:r>
      <w:proofErr w:type="spellEnd"/>
      <w:r w:rsidRPr="00471AD2">
        <w:rPr>
          <w:rFonts w:ascii="Times" w:hAnsi="Times" w:cs="Helvetica"/>
          <w:i/>
          <w:iCs/>
          <w:lang w:val="es-ES"/>
        </w:rPr>
        <w:t xml:space="preserve"> et </w:t>
      </w:r>
      <w:proofErr w:type="spellStart"/>
      <w:r w:rsidRPr="00471AD2">
        <w:rPr>
          <w:rFonts w:ascii="Times" w:hAnsi="Times" w:cs="Helvetica"/>
          <w:i/>
          <w:iCs/>
          <w:lang w:val="es-ES"/>
        </w:rPr>
        <w:t>apprêt</w:t>
      </w:r>
      <w:proofErr w:type="spellEnd"/>
      <w:r w:rsidRPr="00471AD2">
        <w:rPr>
          <w:rFonts w:ascii="Times" w:hAnsi="Times" w:cs="Helvetica"/>
          <w:i/>
          <w:iCs/>
          <w:lang w:val="es-ES"/>
        </w:rPr>
        <w:t xml:space="preserve"> de </w:t>
      </w:r>
      <w:proofErr w:type="spellStart"/>
      <w:r w:rsidRPr="00471AD2">
        <w:rPr>
          <w:rFonts w:ascii="Times" w:hAnsi="Times" w:cs="Helvetica"/>
          <w:i/>
          <w:iCs/>
          <w:lang w:val="es-ES"/>
        </w:rPr>
        <w:t>cuir</w:t>
      </w:r>
      <w:proofErr w:type="spellEnd"/>
      <w:r w:rsidRPr="00471AD2">
        <w:rPr>
          <w:rFonts w:ascii="Times" w:hAnsi="Times" w:cs="Helvetica"/>
          <w:lang w:val="es-ES"/>
        </w:rPr>
        <w:t xml:space="preserve">" de </w:t>
      </w:r>
      <w:proofErr w:type="spellStart"/>
      <w:r w:rsidRPr="00471AD2">
        <w:rPr>
          <w:rFonts w:ascii="Times" w:hAnsi="Times" w:cs="Helvetica"/>
          <w:lang w:val="es-ES"/>
        </w:rPr>
        <w:t>Noël-Antoine</w:t>
      </w:r>
      <w:proofErr w:type="spellEnd"/>
      <w:r w:rsidRPr="00471AD2">
        <w:rPr>
          <w:rFonts w:ascii="Times" w:hAnsi="Times" w:cs="Helvetica"/>
          <w:lang w:val="es-ES"/>
        </w:rPr>
        <w:t xml:space="preserve"> </w:t>
      </w:r>
      <w:proofErr w:type="spellStart"/>
      <w:r w:rsidRPr="00471AD2">
        <w:rPr>
          <w:rFonts w:ascii="Times" w:hAnsi="Times" w:cs="Helvetica"/>
          <w:lang w:val="es-ES"/>
        </w:rPr>
        <w:t>Pluche</w:t>
      </w:r>
      <w:proofErr w:type="spellEnd"/>
      <w:r w:rsidRPr="00471AD2">
        <w:rPr>
          <w:rFonts w:ascii="Times" w:hAnsi="Times" w:cs="Helvetica"/>
          <w:lang w:val="es-ES"/>
        </w:rPr>
        <w:t xml:space="preserve">, análisis léxico de la traducción de </w:t>
      </w:r>
      <w:r w:rsidR="00371C21" w:rsidRPr="00471AD2">
        <w:rPr>
          <w:rFonts w:ascii="Times" w:hAnsi="Times" w:cs="Helvetica"/>
          <w:lang w:val="es-ES"/>
        </w:rPr>
        <w:t>E</w:t>
      </w:r>
      <w:r w:rsidRPr="00471AD2">
        <w:rPr>
          <w:rFonts w:ascii="Times" w:hAnsi="Times" w:cs="Helvetica"/>
          <w:lang w:val="es-ES"/>
        </w:rPr>
        <w:t xml:space="preserve">steban de </w:t>
      </w:r>
      <w:r w:rsidR="00371C21" w:rsidRPr="00471AD2">
        <w:rPr>
          <w:rFonts w:ascii="Times" w:hAnsi="Times" w:cs="Helvetica"/>
          <w:lang w:val="es-ES"/>
        </w:rPr>
        <w:t>T</w:t>
      </w:r>
      <w:r w:rsidRPr="00471AD2">
        <w:rPr>
          <w:rFonts w:ascii="Times" w:hAnsi="Times" w:cs="Helvetica"/>
          <w:lang w:val="es-ES"/>
        </w:rPr>
        <w:t xml:space="preserve">erreros y </w:t>
      </w:r>
      <w:r w:rsidR="00371C21" w:rsidRPr="00471AD2">
        <w:rPr>
          <w:rFonts w:ascii="Times" w:hAnsi="Times" w:cs="Helvetica"/>
          <w:lang w:val="es-ES"/>
        </w:rPr>
        <w:t>Pando</w:t>
      </w:r>
      <w:r w:rsidR="00371C21" w:rsidRPr="00471AD2">
        <w:rPr>
          <w:rFonts w:ascii="Times" w:hAnsi="Times"/>
          <w:lang w:val="es-ES"/>
        </w:rPr>
        <w:t>»</w:t>
      </w:r>
      <w:r w:rsidR="00E03D5B" w:rsidRPr="00471AD2">
        <w:rPr>
          <w:rFonts w:ascii="Times" w:hAnsi="Times"/>
          <w:lang w:val="es-ES"/>
        </w:rPr>
        <w:t>, en</w:t>
      </w:r>
      <w:r w:rsidRPr="00471AD2">
        <w:rPr>
          <w:rFonts w:ascii="Times" w:hAnsi="Times" w:cs="Helvetica"/>
          <w:lang w:val="es-ES"/>
        </w:rPr>
        <w:t xml:space="preserve"> </w:t>
      </w:r>
      <w:r w:rsidRPr="00471AD2">
        <w:rPr>
          <w:rFonts w:ascii="Times" w:hAnsi="Times" w:cs="Helvetica"/>
          <w:i/>
          <w:iCs/>
          <w:lang w:val="es-ES"/>
        </w:rPr>
        <w:t xml:space="preserve">Anuario de Letras. Lingüística y Filología, </w:t>
      </w:r>
      <w:r w:rsidRPr="00471AD2">
        <w:rPr>
          <w:rFonts w:ascii="Times" w:hAnsi="Times" w:cs="Helvetica"/>
          <w:lang w:val="es-ES"/>
        </w:rPr>
        <w:t>VI (1</w:t>
      </w:r>
      <w:proofErr w:type="gramStart"/>
      <w:r w:rsidRPr="00471AD2">
        <w:rPr>
          <w:rFonts w:ascii="Times" w:hAnsi="Times" w:cs="Helvetica"/>
          <w:lang w:val="es-ES"/>
        </w:rPr>
        <w:t>),  pp.</w:t>
      </w:r>
      <w:proofErr w:type="gramEnd"/>
      <w:r w:rsidRPr="00471AD2">
        <w:rPr>
          <w:rFonts w:ascii="Times" w:hAnsi="Times" w:cs="Helvetica"/>
          <w:lang w:val="es-ES"/>
        </w:rPr>
        <w:t>35-73</w:t>
      </w:r>
      <w:r w:rsidR="00371C21" w:rsidRPr="00471AD2">
        <w:rPr>
          <w:rFonts w:ascii="Times" w:hAnsi="Times" w:cs="Helvetica"/>
          <w:lang w:val="es-ES"/>
        </w:rPr>
        <w:t>.</w:t>
      </w:r>
      <w:r w:rsidRPr="00471AD2">
        <w:rPr>
          <w:rFonts w:ascii="Times" w:hAnsi="Times" w:cs="Helvetica"/>
          <w:lang w:val="es-ES"/>
        </w:rPr>
        <w:t xml:space="preserve"> </w:t>
      </w:r>
    </w:p>
    <w:p w14:paraId="6A599B69" w14:textId="4039329E"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 xml:space="preserve">BEJARANO. GALDINO, </w:t>
      </w:r>
      <w:r w:rsidR="00371C21" w:rsidRPr="00471AD2">
        <w:rPr>
          <w:rFonts w:ascii="Times" w:hAnsi="Times" w:cs="Helvetica"/>
          <w:lang w:val="es-ES" w:eastAsia="it-IT"/>
        </w:rPr>
        <w:t>E. y</w:t>
      </w:r>
      <w:r w:rsidRPr="00471AD2">
        <w:rPr>
          <w:rFonts w:ascii="Times" w:hAnsi="Times" w:cs="Helvetica"/>
          <w:lang w:val="es-ES" w:eastAsia="it-IT"/>
        </w:rPr>
        <w:t xml:space="preserve"> Cayetano Soler</w:t>
      </w:r>
      <w:r w:rsidR="00371C21" w:rsidRPr="00471AD2">
        <w:rPr>
          <w:rFonts w:ascii="Times" w:hAnsi="Times" w:cs="Helvetica"/>
          <w:lang w:val="es-ES" w:eastAsia="it-IT"/>
        </w:rPr>
        <w:t>, M. (2005)</w:t>
      </w:r>
      <w:r w:rsidRPr="00471AD2">
        <w:rPr>
          <w:rFonts w:ascii="Times" w:hAnsi="Times" w:cs="Helvetica"/>
          <w:lang w:val="es-ES" w:eastAsia="it-IT"/>
        </w:rPr>
        <w:t xml:space="preserve">. </w:t>
      </w:r>
      <w:r w:rsidRPr="00471AD2">
        <w:rPr>
          <w:rFonts w:ascii="Times" w:hAnsi="Times" w:cs="Helvetica"/>
          <w:i/>
          <w:lang w:val="es-ES" w:eastAsia="it-IT"/>
        </w:rPr>
        <w:t xml:space="preserve">Un hacendista olvidado. Diatriba y reivindicación de su ejecutoria, </w:t>
      </w:r>
      <w:r w:rsidR="00371C21" w:rsidRPr="00471AD2">
        <w:rPr>
          <w:rFonts w:ascii="Times" w:hAnsi="Times" w:cs="Helvetica"/>
          <w:lang w:val="es-ES" w:eastAsia="it-IT"/>
        </w:rPr>
        <w:t xml:space="preserve">Palma: </w:t>
      </w:r>
      <w:proofErr w:type="spellStart"/>
      <w:r w:rsidRPr="00471AD2">
        <w:rPr>
          <w:rFonts w:ascii="Times" w:hAnsi="Times" w:cs="Helvetica"/>
          <w:lang w:val="es-ES" w:eastAsia="it-IT"/>
        </w:rPr>
        <w:t>Ajuntament</w:t>
      </w:r>
      <w:proofErr w:type="spellEnd"/>
      <w:r w:rsidRPr="00471AD2">
        <w:rPr>
          <w:rFonts w:ascii="Times" w:hAnsi="Times" w:cs="Helvetica"/>
          <w:lang w:val="es-ES" w:eastAsia="it-IT"/>
        </w:rPr>
        <w:t xml:space="preserve"> de Palma</w:t>
      </w:r>
      <w:r w:rsidR="00371C21" w:rsidRPr="00471AD2">
        <w:rPr>
          <w:rFonts w:ascii="Times" w:hAnsi="Times" w:cs="Helvetica"/>
          <w:lang w:val="es-ES" w:eastAsia="it-IT"/>
        </w:rPr>
        <w:t>.</w:t>
      </w:r>
    </w:p>
    <w:p w14:paraId="3C697F70" w14:textId="77777777"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438C63DC" w14:textId="5A5F2A00"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GAMERO PEREZ, S. (2001)</w:t>
      </w:r>
      <w:r w:rsidR="00371C21" w:rsidRPr="00471AD2">
        <w:rPr>
          <w:rFonts w:ascii="Times" w:hAnsi="Times" w:cs="Helvetica"/>
          <w:lang w:val="es-ES" w:eastAsia="it-IT"/>
        </w:rPr>
        <w:t>.</w:t>
      </w:r>
      <w:r w:rsidRPr="00471AD2">
        <w:rPr>
          <w:rFonts w:ascii="Times" w:hAnsi="Times" w:cs="Helvetica"/>
          <w:lang w:val="es-ES" w:eastAsia="it-IT"/>
        </w:rPr>
        <w:t xml:space="preserve"> </w:t>
      </w:r>
      <w:r w:rsidRPr="00471AD2">
        <w:rPr>
          <w:rFonts w:ascii="Times" w:hAnsi="Times" w:cs="Helvetica"/>
          <w:i/>
          <w:iCs/>
          <w:lang w:val="es-ES" w:eastAsia="it-IT"/>
        </w:rPr>
        <w:t>La traducción de textos técnicos. Descripción y análisis de textos (alemán-español),</w:t>
      </w:r>
      <w:r w:rsidRPr="00471AD2">
        <w:rPr>
          <w:rFonts w:ascii="Times" w:hAnsi="Times" w:cs="Helvetica"/>
          <w:lang w:val="es-ES" w:eastAsia="it-IT"/>
        </w:rPr>
        <w:t xml:space="preserve"> Barcelona</w:t>
      </w:r>
      <w:r w:rsidR="00371C21" w:rsidRPr="00471AD2">
        <w:rPr>
          <w:rFonts w:ascii="Times" w:hAnsi="Times" w:cs="Helvetica"/>
          <w:lang w:val="es-ES" w:eastAsia="it-IT"/>
        </w:rPr>
        <w:t>:</w:t>
      </w:r>
      <w:r w:rsidRPr="00471AD2">
        <w:rPr>
          <w:rFonts w:ascii="Times" w:hAnsi="Times" w:cs="Helvetica"/>
          <w:lang w:val="es-ES" w:eastAsia="it-IT"/>
        </w:rPr>
        <w:t xml:space="preserve"> Ariel.</w:t>
      </w:r>
    </w:p>
    <w:p w14:paraId="7BDFCE9A" w14:textId="77777777"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5405E86C" w14:textId="65E44076"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GAUGER, H. M. (1971)</w:t>
      </w:r>
      <w:r w:rsidR="00D13650" w:rsidRPr="00471AD2">
        <w:rPr>
          <w:rFonts w:ascii="Times" w:hAnsi="Times" w:cs="Helvetica"/>
          <w:lang w:val="es-ES" w:eastAsia="it-IT"/>
        </w:rPr>
        <w:t>.</w:t>
      </w:r>
      <w:r w:rsidRPr="00471AD2">
        <w:rPr>
          <w:rFonts w:ascii="Times" w:hAnsi="Times" w:cs="Helvetica"/>
          <w:lang w:val="es-ES" w:eastAsia="it-IT"/>
        </w:rPr>
        <w:t xml:space="preserve"> </w:t>
      </w:r>
      <w:proofErr w:type="spellStart"/>
      <w:r w:rsidRPr="00471AD2">
        <w:rPr>
          <w:rFonts w:ascii="Times" w:hAnsi="Times" w:cs="Helvetica"/>
          <w:i/>
          <w:lang w:val="es-ES" w:eastAsia="it-IT"/>
        </w:rPr>
        <w:t>Untersuchungenzur</w:t>
      </w:r>
      <w:proofErr w:type="spellEnd"/>
      <w:r w:rsidRPr="00471AD2">
        <w:rPr>
          <w:rFonts w:ascii="Times" w:hAnsi="Times" w:cs="Helvetica"/>
          <w:i/>
          <w:lang w:val="es-ES" w:eastAsia="it-IT"/>
        </w:rPr>
        <w:t xml:space="preserve"> </w:t>
      </w:r>
      <w:proofErr w:type="spellStart"/>
      <w:r w:rsidRPr="00471AD2">
        <w:rPr>
          <w:rFonts w:ascii="Times" w:hAnsi="Times" w:cs="Helvetica"/>
          <w:i/>
          <w:lang w:val="es-ES" w:eastAsia="it-IT"/>
        </w:rPr>
        <w:t>Spanischenund</w:t>
      </w:r>
      <w:proofErr w:type="spellEnd"/>
      <w:r w:rsidRPr="00471AD2">
        <w:rPr>
          <w:rFonts w:ascii="Times" w:hAnsi="Times" w:cs="Helvetica"/>
          <w:i/>
          <w:lang w:val="es-ES" w:eastAsia="it-IT"/>
        </w:rPr>
        <w:t xml:space="preserve"> </w:t>
      </w:r>
      <w:proofErr w:type="spellStart"/>
      <w:r w:rsidRPr="00471AD2">
        <w:rPr>
          <w:rFonts w:ascii="Times" w:hAnsi="Times" w:cs="Helvetica"/>
          <w:i/>
          <w:lang w:val="es-ES" w:eastAsia="it-IT"/>
        </w:rPr>
        <w:t>FranzósischenWortbildung</w:t>
      </w:r>
      <w:proofErr w:type="spellEnd"/>
      <w:r w:rsidRPr="00471AD2">
        <w:rPr>
          <w:rFonts w:ascii="Times" w:hAnsi="Times" w:cs="Helvetica"/>
          <w:lang w:val="es-ES" w:eastAsia="it-IT"/>
        </w:rPr>
        <w:t>, Heidelberg</w:t>
      </w:r>
      <w:r w:rsidR="00D13650" w:rsidRPr="00471AD2">
        <w:rPr>
          <w:rFonts w:ascii="Times" w:hAnsi="Times" w:cs="Helvetica"/>
          <w:lang w:val="es-ES" w:eastAsia="it-IT"/>
        </w:rPr>
        <w:t>: Carl Winter</w:t>
      </w:r>
      <w:r w:rsidRPr="00471AD2">
        <w:rPr>
          <w:rFonts w:ascii="Times" w:hAnsi="Times" w:cs="Helvetica"/>
          <w:lang w:val="es-ES" w:eastAsia="it-IT"/>
        </w:rPr>
        <w:t xml:space="preserve">. </w:t>
      </w:r>
    </w:p>
    <w:p w14:paraId="0AAC0282" w14:textId="77777777"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4BF77ED6" w14:textId="4574A4EB"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 xml:space="preserve">GARCÍA LÓPEZ, </w:t>
      </w:r>
      <w:r w:rsidR="00D13650" w:rsidRPr="00471AD2">
        <w:rPr>
          <w:rFonts w:ascii="Times" w:hAnsi="Times" w:cs="Helvetica"/>
          <w:lang w:val="es-ES" w:eastAsia="it-IT"/>
        </w:rPr>
        <w:t xml:space="preserve">D.M. (1892). </w:t>
      </w:r>
      <w:r w:rsidRPr="00471AD2">
        <w:rPr>
          <w:rFonts w:ascii="Times" w:hAnsi="Times" w:cs="Helvetica"/>
          <w:i/>
          <w:lang w:val="es-ES" w:eastAsia="it-IT"/>
        </w:rPr>
        <w:t xml:space="preserve">Fabricación de Curtidos. Tratado de la preparación de las pieles y obtención de cueros, vaquetas, becerros, tafiletes, sapas, cordobán, pergamino, etc., con los </w:t>
      </w:r>
      <w:r w:rsidRPr="00471AD2">
        <w:rPr>
          <w:rFonts w:ascii="Times" w:hAnsi="Times" w:cs="Helvetica"/>
          <w:i/>
          <w:lang w:val="es-ES" w:eastAsia="it-IT"/>
        </w:rPr>
        <w:lastRenderedPageBreak/>
        <w:t>sistemas de coloración y tinte de los mismos seguido del arte de la peletería y manguitería según los procedimientos más modernos</w:t>
      </w:r>
      <w:r w:rsidRPr="00471AD2">
        <w:rPr>
          <w:rFonts w:ascii="Times" w:hAnsi="Times" w:cs="Helvetica"/>
          <w:lang w:val="es-ES" w:eastAsia="it-IT"/>
        </w:rPr>
        <w:t xml:space="preserve">, </w:t>
      </w:r>
      <w:r w:rsidR="00D13650" w:rsidRPr="00471AD2">
        <w:rPr>
          <w:rFonts w:ascii="Times" w:hAnsi="Times" w:cs="Helvetica"/>
          <w:lang w:val="es-ES" w:eastAsia="it-IT"/>
        </w:rPr>
        <w:t xml:space="preserve">Madrid: </w:t>
      </w:r>
      <w:r w:rsidRPr="00471AD2">
        <w:rPr>
          <w:rFonts w:ascii="Times" w:hAnsi="Times" w:cs="Helvetica"/>
          <w:lang w:val="es-ES" w:eastAsia="it-IT"/>
        </w:rPr>
        <w:t>Hijos de Cuesta Editores.</w:t>
      </w:r>
    </w:p>
    <w:p w14:paraId="31C9A161" w14:textId="77777777"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1F40DE5B" w14:textId="59E85FBA"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GARRIGA ESCRIBANO, C. (2015)</w:t>
      </w:r>
      <w:r w:rsidR="00560887" w:rsidRPr="00471AD2">
        <w:rPr>
          <w:rFonts w:ascii="Times" w:hAnsi="Times" w:cs="Helvetica"/>
          <w:lang w:val="es-ES" w:eastAsia="it-IT"/>
        </w:rPr>
        <w:t xml:space="preserve">. </w:t>
      </w:r>
      <w:r w:rsidR="00560887" w:rsidRPr="00471AD2">
        <w:rPr>
          <w:rFonts w:ascii="Times" w:hAnsi="Times"/>
          <w:lang w:val="es-ES"/>
        </w:rPr>
        <w:t>«</w:t>
      </w:r>
      <w:r w:rsidRPr="00471AD2">
        <w:rPr>
          <w:rFonts w:ascii="Times" w:hAnsi="Times" w:cs="Helvetica"/>
          <w:lang w:val="es-ES" w:eastAsia="it-IT"/>
        </w:rPr>
        <w:t xml:space="preserve">Historia del léxico y lexicografía especializada: el Diccionario industrial; artes y oficios de Europa y América (1888–1891) de Camps y </w:t>
      </w:r>
      <w:proofErr w:type="spellStart"/>
      <w:r w:rsidRPr="00471AD2">
        <w:rPr>
          <w:rFonts w:ascii="Times" w:hAnsi="Times" w:cs="Helvetica"/>
          <w:lang w:val="es-ES" w:eastAsia="it-IT"/>
        </w:rPr>
        <w:t>Armet</w:t>
      </w:r>
      <w:proofErr w:type="spellEnd"/>
      <w:r w:rsidRPr="00471AD2">
        <w:rPr>
          <w:rFonts w:ascii="Times" w:hAnsi="Times" w:cs="Helvetica"/>
          <w:lang w:val="es-ES" w:eastAsia="it-IT"/>
        </w:rPr>
        <w:t xml:space="preserve"> como fuente</w:t>
      </w:r>
      <w:r w:rsidR="00560887" w:rsidRPr="00471AD2">
        <w:rPr>
          <w:rFonts w:ascii="Times" w:hAnsi="Times"/>
          <w:lang w:val="es-ES"/>
        </w:rPr>
        <w:t xml:space="preserve">» </w:t>
      </w:r>
      <w:r w:rsidR="00560887" w:rsidRPr="00471AD2">
        <w:rPr>
          <w:rFonts w:ascii="Times" w:hAnsi="Times" w:cs="Helvetica"/>
          <w:lang w:val="es-ES" w:eastAsia="it-IT"/>
        </w:rPr>
        <w:t>en</w:t>
      </w:r>
      <w:r w:rsidRPr="00471AD2">
        <w:rPr>
          <w:rFonts w:ascii="Times" w:hAnsi="Times" w:cs="Helvetica"/>
          <w:lang w:val="es-ES" w:eastAsia="it-IT"/>
        </w:rPr>
        <w:t xml:space="preserve"> </w:t>
      </w:r>
      <w:proofErr w:type="spellStart"/>
      <w:r w:rsidRPr="00471AD2">
        <w:rPr>
          <w:rFonts w:ascii="Times" w:hAnsi="Times" w:cs="Helvetica"/>
          <w:i/>
          <w:lang w:val="es-ES" w:eastAsia="it-IT"/>
        </w:rPr>
        <w:t>Etudes</w:t>
      </w:r>
      <w:proofErr w:type="spellEnd"/>
      <w:r w:rsidRPr="00471AD2">
        <w:rPr>
          <w:rFonts w:ascii="Times" w:hAnsi="Times" w:cs="Helvetica"/>
          <w:i/>
          <w:lang w:val="es-ES" w:eastAsia="it-IT"/>
        </w:rPr>
        <w:t xml:space="preserve"> romanes de </w:t>
      </w:r>
      <w:proofErr w:type="spellStart"/>
      <w:r w:rsidRPr="00471AD2">
        <w:rPr>
          <w:rFonts w:ascii="Times" w:hAnsi="Times" w:cs="Helvetica"/>
          <w:i/>
          <w:lang w:val="es-ES" w:eastAsia="it-IT"/>
        </w:rPr>
        <w:t>Brno</w:t>
      </w:r>
      <w:proofErr w:type="spellEnd"/>
      <w:r w:rsidRPr="00471AD2">
        <w:rPr>
          <w:rFonts w:ascii="Times" w:hAnsi="Times" w:cs="Helvetica"/>
          <w:lang w:val="es-ES" w:eastAsia="it-IT"/>
        </w:rPr>
        <w:t xml:space="preserve">, </w:t>
      </w:r>
      <w:r w:rsidR="00560887" w:rsidRPr="00471AD2">
        <w:rPr>
          <w:rFonts w:ascii="Times" w:hAnsi="Times" w:cs="Helvetica"/>
          <w:lang w:val="es-ES" w:eastAsia="it-IT"/>
        </w:rPr>
        <w:t>I</w:t>
      </w:r>
      <w:r w:rsidRPr="00471AD2">
        <w:rPr>
          <w:rFonts w:ascii="Times" w:hAnsi="Times" w:cs="Helvetica"/>
          <w:lang w:val="es-ES" w:eastAsia="it-IT"/>
        </w:rPr>
        <w:t>, pp.61-84.</w:t>
      </w:r>
    </w:p>
    <w:p w14:paraId="609A0EA6" w14:textId="77777777"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352AB692" w14:textId="31E8DDAF"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 xml:space="preserve">GONZÁLEZ OLLÉ, </w:t>
      </w:r>
      <w:r w:rsidR="00560887" w:rsidRPr="00471AD2">
        <w:rPr>
          <w:rFonts w:ascii="Times" w:hAnsi="Times" w:cs="Helvetica"/>
          <w:lang w:val="es-ES" w:eastAsia="it-IT"/>
        </w:rPr>
        <w:t>F.</w:t>
      </w:r>
      <w:r w:rsidR="00F948F5" w:rsidRPr="00471AD2">
        <w:rPr>
          <w:rFonts w:ascii="Times" w:hAnsi="Times" w:cs="Helvetica"/>
          <w:lang w:val="es-ES" w:eastAsia="it-IT"/>
        </w:rPr>
        <w:t xml:space="preserve"> y</w:t>
      </w:r>
      <w:r w:rsidRPr="00471AD2">
        <w:rPr>
          <w:rFonts w:ascii="Times" w:hAnsi="Times" w:cs="Helvetica"/>
          <w:lang w:val="es-ES" w:eastAsia="it-IT"/>
        </w:rPr>
        <w:t xml:space="preserve"> CASADO VELARDE, </w:t>
      </w:r>
      <w:r w:rsidR="00F948F5" w:rsidRPr="00471AD2">
        <w:rPr>
          <w:rFonts w:ascii="Times" w:hAnsi="Times" w:cs="Helvetica"/>
          <w:lang w:val="es-ES" w:eastAsia="it-IT"/>
        </w:rPr>
        <w:t xml:space="preserve">M. (1992), </w:t>
      </w:r>
      <w:r w:rsidR="00F948F5" w:rsidRPr="00471AD2">
        <w:rPr>
          <w:rFonts w:ascii="Times" w:hAnsi="Times"/>
          <w:lang w:val="es-ES"/>
        </w:rPr>
        <w:t>«</w:t>
      </w:r>
      <w:r w:rsidRPr="00471AD2">
        <w:rPr>
          <w:rFonts w:ascii="Times" w:hAnsi="Times" w:cs="Helvetica"/>
          <w:lang w:val="es-ES" w:eastAsia="it-IT"/>
        </w:rPr>
        <w:t>Formación</w:t>
      </w:r>
      <w:r w:rsidR="009B1EF2" w:rsidRPr="00471AD2">
        <w:rPr>
          <w:rFonts w:ascii="Times" w:hAnsi="Times" w:cs="Helvetica"/>
          <w:lang w:val="es-ES" w:eastAsia="it-IT"/>
        </w:rPr>
        <w:t xml:space="preserve"> </w:t>
      </w:r>
      <w:r w:rsidRPr="00471AD2">
        <w:rPr>
          <w:rFonts w:ascii="Times" w:hAnsi="Times" w:cs="Helvetica"/>
          <w:lang w:val="es-ES" w:eastAsia="it-IT"/>
        </w:rPr>
        <w:t>de palabras</w:t>
      </w:r>
      <w:r w:rsidR="00F948F5" w:rsidRPr="00471AD2">
        <w:rPr>
          <w:rFonts w:ascii="Times" w:hAnsi="Times"/>
          <w:lang w:val="es-ES"/>
        </w:rPr>
        <w:t>»</w:t>
      </w:r>
      <w:r w:rsidRPr="00471AD2">
        <w:rPr>
          <w:rFonts w:ascii="Times" w:hAnsi="Times" w:cs="Helvetica"/>
          <w:lang w:val="es-ES" w:eastAsia="it-IT"/>
        </w:rPr>
        <w:t xml:space="preserve">, </w:t>
      </w:r>
      <w:r w:rsidR="00F948F5" w:rsidRPr="00471AD2">
        <w:rPr>
          <w:rFonts w:ascii="Times" w:hAnsi="Times" w:cs="Helvetica"/>
          <w:lang w:val="es-ES" w:eastAsia="it-IT"/>
        </w:rPr>
        <w:t xml:space="preserve">en </w:t>
      </w:r>
      <w:proofErr w:type="spellStart"/>
      <w:r w:rsidR="00F948F5" w:rsidRPr="00471AD2">
        <w:rPr>
          <w:rFonts w:ascii="Times" w:hAnsi="Times" w:cs="Helvetica"/>
          <w:lang w:val="es-ES" w:eastAsia="it-IT"/>
        </w:rPr>
        <w:t>Holtus</w:t>
      </w:r>
      <w:proofErr w:type="spellEnd"/>
      <w:r w:rsidRPr="00471AD2">
        <w:rPr>
          <w:rFonts w:ascii="Times" w:hAnsi="Times" w:cs="Helvetica"/>
          <w:lang w:val="es-ES" w:eastAsia="it-IT"/>
        </w:rPr>
        <w:t xml:space="preserve">, </w:t>
      </w:r>
      <w:r w:rsidR="00F948F5" w:rsidRPr="00471AD2">
        <w:rPr>
          <w:rFonts w:ascii="Times" w:hAnsi="Times" w:cs="Helvetica"/>
          <w:lang w:val="es-ES" w:eastAsia="it-IT"/>
        </w:rPr>
        <w:t>G. y</w:t>
      </w:r>
      <w:r w:rsidRPr="00471AD2">
        <w:rPr>
          <w:rFonts w:ascii="Times" w:hAnsi="Times" w:cs="Helvetica"/>
          <w:lang w:val="es-ES" w:eastAsia="it-IT"/>
        </w:rPr>
        <w:t xml:space="preserve"> </w:t>
      </w:r>
      <w:proofErr w:type="spellStart"/>
      <w:r w:rsidR="00F948F5" w:rsidRPr="00471AD2">
        <w:rPr>
          <w:rFonts w:ascii="Times" w:hAnsi="Times" w:cs="Helvetica"/>
          <w:lang w:val="es-ES" w:eastAsia="it-IT"/>
        </w:rPr>
        <w:t>Metzeltin</w:t>
      </w:r>
      <w:proofErr w:type="spellEnd"/>
      <w:r w:rsidRPr="00471AD2">
        <w:rPr>
          <w:rFonts w:ascii="Times" w:hAnsi="Times" w:cs="Helvetica"/>
          <w:lang w:val="es-ES" w:eastAsia="it-IT"/>
        </w:rPr>
        <w:t xml:space="preserve">, </w:t>
      </w:r>
      <w:r w:rsidR="00F948F5" w:rsidRPr="00471AD2">
        <w:rPr>
          <w:rFonts w:ascii="Times" w:hAnsi="Times" w:cs="Helvetica"/>
          <w:lang w:val="es-ES" w:eastAsia="it-IT"/>
        </w:rPr>
        <w:t xml:space="preserve">M. </w:t>
      </w:r>
      <w:r w:rsidRPr="00471AD2">
        <w:rPr>
          <w:rFonts w:ascii="Times" w:hAnsi="Times" w:cs="Helvetica"/>
          <w:lang w:val="es-ES" w:eastAsia="it-IT"/>
        </w:rPr>
        <w:t>(eds.)</w:t>
      </w:r>
      <w:r w:rsidR="00F948F5" w:rsidRPr="00471AD2">
        <w:rPr>
          <w:rFonts w:ascii="Times" w:hAnsi="Times" w:cs="Helvetica"/>
          <w:lang w:val="es-ES" w:eastAsia="it-IT"/>
        </w:rPr>
        <w:t>.</w:t>
      </w:r>
      <w:r w:rsidRPr="00471AD2">
        <w:rPr>
          <w:rFonts w:ascii="Times" w:hAnsi="Times" w:cs="Helvetica"/>
          <w:lang w:val="es-ES" w:eastAsia="it-IT"/>
        </w:rPr>
        <w:t xml:space="preserve"> </w:t>
      </w:r>
      <w:proofErr w:type="spellStart"/>
      <w:r w:rsidRPr="00471AD2">
        <w:rPr>
          <w:rFonts w:ascii="Times" w:hAnsi="Times" w:cs="Helvetica"/>
          <w:i/>
          <w:lang w:val="es-ES" w:eastAsia="it-IT"/>
        </w:rPr>
        <w:t>Lexikon</w:t>
      </w:r>
      <w:proofErr w:type="spellEnd"/>
      <w:r w:rsidRPr="00471AD2">
        <w:rPr>
          <w:rFonts w:ascii="Times" w:hAnsi="Times" w:cs="Helvetica"/>
          <w:i/>
          <w:lang w:val="es-ES" w:eastAsia="it-IT"/>
        </w:rPr>
        <w:t xml:space="preserve"> der </w:t>
      </w:r>
      <w:proofErr w:type="spellStart"/>
      <w:r w:rsidRPr="00471AD2">
        <w:rPr>
          <w:rFonts w:ascii="Times" w:hAnsi="Times" w:cs="Helvetica"/>
          <w:i/>
          <w:lang w:val="es-ES" w:eastAsia="it-IT"/>
        </w:rPr>
        <w:t>Romanistischen</w:t>
      </w:r>
      <w:proofErr w:type="spellEnd"/>
      <w:r w:rsidRPr="00471AD2">
        <w:rPr>
          <w:rFonts w:ascii="Times" w:hAnsi="Times" w:cs="Helvetica"/>
          <w:i/>
          <w:lang w:val="es-ES" w:eastAsia="it-IT"/>
        </w:rPr>
        <w:t xml:space="preserve"> </w:t>
      </w:r>
      <w:proofErr w:type="spellStart"/>
      <w:r w:rsidRPr="00471AD2">
        <w:rPr>
          <w:rFonts w:ascii="Times" w:hAnsi="Times" w:cs="Helvetica"/>
          <w:i/>
          <w:lang w:val="es-ES" w:eastAsia="it-IT"/>
        </w:rPr>
        <w:t>Linguistik</w:t>
      </w:r>
      <w:proofErr w:type="spellEnd"/>
      <w:r w:rsidRPr="00471AD2">
        <w:rPr>
          <w:rFonts w:ascii="Times" w:hAnsi="Times" w:cs="Helvetica"/>
          <w:lang w:val="es-ES" w:eastAsia="it-IT"/>
        </w:rPr>
        <w:t xml:space="preserve"> (LRL), VI, 1, </w:t>
      </w:r>
      <w:proofErr w:type="spellStart"/>
      <w:r w:rsidR="00F948F5" w:rsidRPr="00471AD2">
        <w:rPr>
          <w:rFonts w:ascii="Times" w:hAnsi="Times" w:cs="Helvetica"/>
          <w:lang w:val="es-ES" w:eastAsia="it-IT"/>
        </w:rPr>
        <w:t>Tübingen</w:t>
      </w:r>
      <w:proofErr w:type="spellEnd"/>
      <w:r w:rsidR="00F948F5" w:rsidRPr="00471AD2">
        <w:rPr>
          <w:rFonts w:ascii="Times" w:hAnsi="Times" w:cs="Helvetica"/>
          <w:lang w:val="es-ES" w:eastAsia="it-IT"/>
        </w:rPr>
        <w:t xml:space="preserve">: </w:t>
      </w:r>
      <w:r w:rsidRPr="00471AD2">
        <w:rPr>
          <w:rFonts w:ascii="Times" w:hAnsi="Times" w:cs="Helvetica"/>
          <w:lang w:val="es-ES" w:eastAsia="it-IT"/>
        </w:rPr>
        <w:t xml:space="preserve">Max </w:t>
      </w:r>
      <w:proofErr w:type="spellStart"/>
      <w:r w:rsidRPr="00471AD2">
        <w:rPr>
          <w:rFonts w:ascii="Times" w:hAnsi="Times" w:cs="Helvetica"/>
          <w:lang w:val="es-ES" w:eastAsia="it-IT"/>
        </w:rPr>
        <w:t>Niemeyer</w:t>
      </w:r>
      <w:proofErr w:type="spellEnd"/>
      <w:r w:rsidRPr="00471AD2">
        <w:rPr>
          <w:rFonts w:ascii="Times" w:hAnsi="Times" w:cs="Helvetica"/>
          <w:lang w:val="es-ES" w:eastAsia="it-IT"/>
        </w:rPr>
        <w:t xml:space="preserve"> </w:t>
      </w:r>
      <w:proofErr w:type="spellStart"/>
      <w:r w:rsidRPr="00471AD2">
        <w:rPr>
          <w:rFonts w:ascii="Times" w:hAnsi="Times" w:cs="Helvetica"/>
          <w:lang w:val="es-ES" w:eastAsia="it-IT"/>
        </w:rPr>
        <w:t>Verlag</w:t>
      </w:r>
      <w:proofErr w:type="spellEnd"/>
      <w:r w:rsidRPr="00471AD2">
        <w:rPr>
          <w:rFonts w:ascii="Times" w:hAnsi="Times" w:cs="Helvetica"/>
          <w:lang w:val="es-ES" w:eastAsia="it-IT"/>
        </w:rPr>
        <w:t>, pp. 91-109.</w:t>
      </w:r>
    </w:p>
    <w:p w14:paraId="777D390D" w14:textId="77777777" w:rsidR="008B3E23" w:rsidRPr="00471AD2" w:rsidRDefault="008B3E23"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737B88E7" w14:textId="6102B55E"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GÓMEZ DE ENTERRÍA J. (2003)</w:t>
      </w:r>
      <w:r w:rsidR="00F948F5" w:rsidRPr="00471AD2">
        <w:rPr>
          <w:rFonts w:ascii="Times" w:hAnsi="Times" w:cs="Helvetica"/>
          <w:lang w:val="es-ES" w:eastAsia="it-IT"/>
        </w:rPr>
        <w:t>.</w:t>
      </w:r>
      <w:r w:rsidRPr="00471AD2">
        <w:rPr>
          <w:rFonts w:ascii="Times" w:hAnsi="Times" w:cs="Helvetica"/>
          <w:lang w:val="es-ES" w:eastAsia="it-IT"/>
        </w:rPr>
        <w:t xml:space="preserve"> </w:t>
      </w:r>
      <w:r w:rsidR="00F948F5" w:rsidRPr="00471AD2">
        <w:rPr>
          <w:rFonts w:ascii="Times" w:hAnsi="Times"/>
          <w:lang w:val="es-ES"/>
        </w:rPr>
        <w:t>«</w:t>
      </w:r>
      <w:r w:rsidRPr="00471AD2">
        <w:rPr>
          <w:rFonts w:ascii="Times" w:hAnsi="Times" w:cs="Helvetica"/>
          <w:lang w:val="es-ES" w:eastAsia="it-IT"/>
        </w:rPr>
        <w:t>Notas sobre la traducción científica y técnica en el siglo XVIII</w:t>
      </w:r>
      <w:r w:rsidR="00F948F5" w:rsidRPr="00471AD2">
        <w:rPr>
          <w:rFonts w:ascii="Times" w:hAnsi="Times"/>
          <w:lang w:val="es-ES"/>
        </w:rPr>
        <w:t>»</w:t>
      </w:r>
      <w:r w:rsidRPr="00471AD2">
        <w:rPr>
          <w:rFonts w:ascii="Times" w:hAnsi="Times" w:cs="Helvetica"/>
          <w:lang w:val="es-ES" w:eastAsia="it-IT"/>
        </w:rPr>
        <w:t xml:space="preserve">, en </w:t>
      </w:r>
      <w:proofErr w:type="spellStart"/>
      <w:r w:rsidRPr="00471AD2">
        <w:rPr>
          <w:rFonts w:ascii="Times" w:hAnsi="Times" w:cs="Helvetica"/>
          <w:lang w:val="es-ES" w:eastAsia="it-IT"/>
        </w:rPr>
        <w:t>Lépinette</w:t>
      </w:r>
      <w:proofErr w:type="spellEnd"/>
      <w:r w:rsidRPr="00471AD2">
        <w:rPr>
          <w:rFonts w:ascii="Times" w:hAnsi="Times" w:cs="Helvetica"/>
          <w:lang w:val="es-ES" w:eastAsia="it-IT"/>
        </w:rPr>
        <w:t xml:space="preserve"> B. et. al. (eds.), </w:t>
      </w:r>
      <w:proofErr w:type="spellStart"/>
      <w:r w:rsidRPr="00471AD2">
        <w:rPr>
          <w:rFonts w:ascii="Times" w:hAnsi="Times" w:cs="Helvetica"/>
          <w:i/>
          <w:iCs/>
          <w:lang w:val="es-ES" w:eastAsia="it-IT"/>
        </w:rPr>
        <w:t>Quaderns</w:t>
      </w:r>
      <w:proofErr w:type="spellEnd"/>
      <w:r w:rsidRPr="00471AD2">
        <w:rPr>
          <w:rFonts w:ascii="Times" w:hAnsi="Times" w:cs="Helvetica"/>
          <w:i/>
          <w:iCs/>
          <w:lang w:val="es-ES" w:eastAsia="it-IT"/>
        </w:rPr>
        <w:t xml:space="preserve"> de Filología. </w:t>
      </w:r>
      <w:proofErr w:type="spellStart"/>
      <w:r w:rsidRPr="00471AD2">
        <w:rPr>
          <w:rFonts w:ascii="Times" w:hAnsi="Times" w:cs="Helvetica"/>
          <w:i/>
          <w:iCs/>
          <w:lang w:val="es-ES" w:eastAsia="it-IT"/>
        </w:rPr>
        <w:t>Estudis</w:t>
      </w:r>
      <w:proofErr w:type="spellEnd"/>
      <w:r w:rsidRPr="00471AD2">
        <w:rPr>
          <w:rFonts w:ascii="Times" w:hAnsi="Times" w:cs="Helvetica"/>
          <w:i/>
          <w:iCs/>
          <w:lang w:val="es-ES" w:eastAsia="it-IT"/>
        </w:rPr>
        <w:t xml:space="preserve"> </w:t>
      </w:r>
      <w:proofErr w:type="spellStart"/>
      <w:r w:rsidRPr="00471AD2">
        <w:rPr>
          <w:rFonts w:ascii="Times" w:hAnsi="Times" w:cs="Helvetica"/>
          <w:i/>
          <w:iCs/>
          <w:lang w:val="es-ES" w:eastAsia="it-IT"/>
        </w:rPr>
        <w:t>lingüistics</w:t>
      </w:r>
      <w:proofErr w:type="spellEnd"/>
      <w:r w:rsidRPr="00471AD2">
        <w:rPr>
          <w:rFonts w:ascii="Times" w:hAnsi="Times" w:cs="Helvetica"/>
          <w:i/>
          <w:iCs/>
          <w:lang w:val="es-ES" w:eastAsia="it-IT"/>
        </w:rPr>
        <w:t xml:space="preserve">, Historia de la traducción, </w:t>
      </w:r>
      <w:r w:rsidRPr="00471AD2">
        <w:rPr>
          <w:rFonts w:ascii="Times" w:hAnsi="Times" w:cs="Helvetica"/>
          <w:lang w:val="es-ES" w:eastAsia="it-IT"/>
        </w:rPr>
        <w:t>8, pp.35-67</w:t>
      </w:r>
    </w:p>
    <w:p w14:paraId="42AAD7FB" w14:textId="77777777"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77459B9D" w14:textId="3BEDCD38" w:rsidR="00F948F5"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GUTIÉRREZ RODILLA B. (1998)</w:t>
      </w:r>
      <w:r w:rsidR="00F948F5" w:rsidRPr="00471AD2">
        <w:rPr>
          <w:rFonts w:ascii="Times" w:hAnsi="Times" w:cs="Helvetica"/>
          <w:lang w:val="es-ES" w:eastAsia="it-IT"/>
        </w:rPr>
        <w:t>.</w:t>
      </w:r>
      <w:r w:rsidRPr="00471AD2">
        <w:rPr>
          <w:rFonts w:ascii="Times" w:hAnsi="Times" w:cs="Helvetica"/>
          <w:lang w:val="es-ES" w:eastAsia="it-IT"/>
        </w:rPr>
        <w:t xml:space="preserve"> </w:t>
      </w:r>
      <w:r w:rsidRPr="00471AD2">
        <w:rPr>
          <w:rFonts w:ascii="Times" w:hAnsi="Times" w:cs="Helvetica"/>
          <w:i/>
          <w:iCs/>
          <w:lang w:val="es-ES" w:eastAsia="it-IT"/>
        </w:rPr>
        <w:t>La ciencia empieza en la palabra. Análisis del lenguaje científico</w:t>
      </w:r>
      <w:r w:rsidRPr="00471AD2">
        <w:rPr>
          <w:rFonts w:ascii="Times" w:hAnsi="Times" w:cs="Helvetica"/>
          <w:lang w:val="es-ES" w:eastAsia="it-IT"/>
        </w:rPr>
        <w:t xml:space="preserve">, </w:t>
      </w:r>
      <w:r w:rsidR="00F948F5" w:rsidRPr="00471AD2">
        <w:rPr>
          <w:rFonts w:ascii="Times" w:hAnsi="Times" w:cs="Helvetica"/>
          <w:lang w:val="es-ES" w:eastAsia="it-IT"/>
        </w:rPr>
        <w:t xml:space="preserve">Barcelona: </w:t>
      </w:r>
      <w:r w:rsidRPr="00471AD2">
        <w:rPr>
          <w:rFonts w:ascii="Times" w:hAnsi="Times" w:cs="Helvetica"/>
          <w:lang w:val="es-ES" w:eastAsia="it-IT"/>
        </w:rPr>
        <w:t xml:space="preserve">Ediciones </w:t>
      </w:r>
      <w:r w:rsidR="001C3E15" w:rsidRPr="00471AD2">
        <w:rPr>
          <w:rFonts w:ascii="Times" w:hAnsi="Times" w:cs="Helvetica"/>
          <w:lang w:val="es-ES" w:eastAsia="it-IT"/>
        </w:rPr>
        <w:t>Península.</w:t>
      </w:r>
    </w:p>
    <w:p w14:paraId="291CE29C" w14:textId="77777777" w:rsidR="001C3E15" w:rsidRPr="00471AD2" w:rsidRDefault="001C3E15"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2E0E7862" w14:textId="5D885C51" w:rsidR="00F21C16" w:rsidRDefault="00F948F5"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ab/>
      </w:r>
      <w:r w:rsidR="00F21C16" w:rsidRPr="00471AD2">
        <w:rPr>
          <w:rFonts w:ascii="Times" w:hAnsi="Times" w:cs="Helvetica"/>
          <w:lang w:val="es-ES" w:eastAsia="it-IT"/>
        </w:rPr>
        <w:t>(2005)</w:t>
      </w:r>
      <w:r w:rsidRPr="00471AD2">
        <w:rPr>
          <w:rFonts w:ascii="Times" w:hAnsi="Times" w:cs="Helvetica"/>
          <w:lang w:val="es-ES" w:eastAsia="it-IT"/>
        </w:rPr>
        <w:t>.</w:t>
      </w:r>
      <w:r w:rsidR="00F21C16" w:rsidRPr="00471AD2">
        <w:rPr>
          <w:rFonts w:ascii="Times" w:hAnsi="Times" w:cs="Helvetica"/>
          <w:lang w:val="es-ES" w:eastAsia="it-IT"/>
        </w:rPr>
        <w:t xml:space="preserve"> </w:t>
      </w:r>
      <w:r w:rsidR="00F21C16" w:rsidRPr="00471AD2">
        <w:rPr>
          <w:rFonts w:ascii="Times" w:hAnsi="Times" w:cs="Helvetica"/>
          <w:i/>
          <w:iCs/>
          <w:lang w:val="es-ES" w:eastAsia="it-IT"/>
        </w:rPr>
        <w:t>El lenguaje de las ciencias</w:t>
      </w:r>
      <w:r w:rsidR="00F21C16" w:rsidRPr="00471AD2">
        <w:rPr>
          <w:rFonts w:ascii="Times" w:hAnsi="Times" w:cs="Helvetica"/>
          <w:lang w:val="es-ES" w:eastAsia="it-IT"/>
        </w:rPr>
        <w:t>, Madrid</w:t>
      </w:r>
      <w:r w:rsidRPr="00471AD2">
        <w:rPr>
          <w:rFonts w:ascii="Times" w:hAnsi="Times" w:cs="Helvetica"/>
          <w:lang w:val="es-ES" w:eastAsia="it-IT"/>
        </w:rPr>
        <w:t>:</w:t>
      </w:r>
      <w:r w:rsidR="00F21C16" w:rsidRPr="00471AD2">
        <w:rPr>
          <w:rFonts w:ascii="Times" w:hAnsi="Times" w:cs="Helvetica"/>
          <w:lang w:val="es-ES" w:eastAsia="it-IT"/>
        </w:rPr>
        <w:t xml:space="preserve"> Gredos.</w:t>
      </w:r>
    </w:p>
    <w:p w14:paraId="2CE6B0E4" w14:textId="77777777" w:rsidR="001C3E15" w:rsidRPr="00471AD2" w:rsidRDefault="001C3E15"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3CE41742" w14:textId="604DFA25"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 xml:space="preserve">HERNANDO CUADRADO, </w:t>
      </w:r>
      <w:r w:rsidR="00226DAD" w:rsidRPr="00471AD2">
        <w:rPr>
          <w:rFonts w:ascii="Times" w:hAnsi="Times" w:cs="Helvetica"/>
          <w:lang w:val="es-ES" w:eastAsia="it-IT"/>
        </w:rPr>
        <w:t>L. A. (1999).</w:t>
      </w:r>
      <w:r w:rsidRPr="00471AD2">
        <w:rPr>
          <w:rFonts w:ascii="Times" w:hAnsi="Times" w:cs="Helvetica"/>
          <w:lang w:val="es-ES" w:eastAsia="it-IT"/>
        </w:rPr>
        <w:t xml:space="preserve"> </w:t>
      </w:r>
      <w:r w:rsidR="00226DAD" w:rsidRPr="00471AD2">
        <w:rPr>
          <w:rFonts w:ascii="Times" w:hAnsi="Times"/>
          <w:lang w:val="es-ES"/>
        </w:rPr>
        <w:t>«</w:t>
      </w:r>
      <w:r w:rsidRPr="00471AD2">
        <w:rPr>
          <w:rFonts w:ascii="Times" w:hAnsi="Times" w:cs="Helvetica"/>
          <w:lang w:val="es-ES" w:eastAsia="it-IT"/>
        </w:rPr>
        <w:t>La parasíntesis en español</w:t>
      </w:r>
      <w:r w:rsidR="00226DAD" w:rsidRPr="00471AD2">
        <w:rPr>
          <w:rFonts w:ascii="Times" w:hAnsi="Times"/>
          <w:lang w:val="es-ES"/>
        </w:rPr>
        <w:t>»</w:t>
      </w:r>
      <w:r w:rsidR="00226DAD" w:rsidRPr="00471AD2">
        <w:rPr>
          <w:rFonts w:ascii="Times" w:hAnsi="Times" w:cs="Helvetica"/>
          <w:lang w:val="es-ES" w:eastAsia="it-IT"/>
        </w:rPr>
        <w:t xml:space="preserve"> en</w:t>
      </w:r>
      <w:r w:rsidRPr="00471AD2">
        <w:rPr>
          <w:rFonts w:ascii="Times" w:hAnsi="Times" w:cs="Helvetica"/>
          <w:lang w:val="es-ES" w:eastAsia="it-IT"/>
        </w:rPr>
        <w:t xml:space="preserve"> </w:t>
      </w:r>
      <w:r w:rsidRPr="00471AD2">
        <w:rPr>
          <w:rFonts w:ascii="Times" w:hAnsi="Times" w:cs="Helvetica"/>
          <w:i/>
          <w:iCs/>
          <w:lang w:val="es-ES" w:eastAsia="it-IT"/>
        </w:rPr>
        <w:t>Didáctica (Lengua y Literatura)</w:t>
      </w:r>
      <w:r w:rsidRPr="00471AD2">
        <w:rPr>
          <w:rFonts w:ascii="Times" w:hAnsi="Times" w:cs="Helvetica"/>
          <w:lang w:val="es-ES" w:eastAsia="it-IT"/>
        </w:rPr>
        <w:t>, 11, pp. 77-94</w:t>
      </w:r>
      <w:r w:rsidR="009B1EF2" w:rsidRPr="00471AD2">
        <w:rPr>
          <w:rFonts w:ascii="Times" w:hAnsi="Times" w:cs="Helvetica"/>
          <w:lang w:val="es-ES" w:eastAsia="it-IT"/>
        </w:rPr>
        <w:t>.</w:t>
      </w:r>
    </w:p>
    <w:p w14:paraId="7C2D1513" w14:textId="77777777" w:rsidR="00F21C16" w:rsidRPr="00471AD2" w:rsidRDefault="00F21C16"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09024B10" w14:textId="2883BA9A" w:rsidR="009D4C17" w:rsidRPr="00471AD2" w:rsidRDefault="009D4C17"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LANG, M. E. (1990)</w:t>
      </w:r>
      <w:r w:rsidR="009B1EF2" w:rsidRPr="00471AD2">
        <w:rPr>
          <w:rFonts w:ascii="Times" w:hAnsi="Times" w:cs="Helvetica"/>
          <w:lang w:val="es-ES" w:eastAsia="it-IT"/>
        </w:rPr>
        <w:t>.</w:t>
      </w:r>
      <w:r w:rsidRPr="00471AD2">
        <w:rPr>
          <w:rFonts w:ascii="Times" w:hAnsi="Times" w:cs="Helvetica"/>
          <w:lang w:val="es-ES" w:eastAsia="it-IT"/>
        </w:rPr>
        <w:t xml:space="preserve"> </w:t>
      </w:r>
      <w:proofErr w:type="spellStart"/>
      <w:r w:rsidRPr="00471AD2">
        <w:rPr>
          <w:rFonts w:ascii="Times" w:hAnsi="Times" w:cs="Helvetica"/>
          <w:i/>
          <w:lang w:val="es-ES" w:eastAsia="it-IT"/>
        </w:rPr>
        <w:t>Spanish</w:t>
      </w:r>
      <w:proofErr w:type="spellEnd"/>
      <w:r w:rsidRPr="00471AD2">
        <w:rPr>
          <w:rFonts w:ascii="Times" w:hAnsi="Times" w:cs="Helvetica"/>
          <w:i/>
          <w:lang w:val="es-ES" w:eastAsia="it-IT"/>
        </w:rPr>
        <w:t xml:space="preserve"> Word </w:t>
      </w:r>
      <w:proofErr w:type="spellStart"/>
      <w:r w:rsidRPr="00471AD2">
        <w:rPr>
          <w:rFonts w:ascii="Times" w:hAnsi="Times" w:cs="Helvetica"/>
          <w:i/>
          <w:lang w:val="es-ES" w:eastAsia="it-IT"/>
        </w:rPr>
        <w:t>Formation</w:t>
      </w:r>
      <w:proofErr w:type="spellEnd"/>
      <w:r w:rsidRPr="00471AD2">
        <w:rPr>
          <w:rFonts w:ascii="Times" w:hAnsi="Times" w:cs="Helvetica"/>
          <w:i/>
          <w:lang w:val="es-ES" w:eastAsia="it-IT"/>
        </w:rPr>
        <w:t xml:space="preserve">. </w:t>
      </w:r>
      <w:proofErr w:type="spellStart"/>
      <w:r w:rsidRPr="00471AD2">
        <w:rPr>
          <w:rFonts w:ascii="Times" w:hAnsi="Times" w:cs="Helvetica"/>
          <w:i/>
          <w:iCs/>
          <w:lang w:val="es-ES" w:eastAsia="it-IT"/>
        </w:rPr>
        <w:t>Productive</w:t>
      </w:r>
      <w:proofErr w:type="spellEnd"/>
      <w:r w:rsidRPr="00471AD2">
        <w:rPr>
          <w:rFonts w:ascii="Times" w:hAnsi="Times" w:cs="Helvetica"/>
          <w:i/>
          <w:iCs/>
          <w:lang w:val="es-ES" w:eastAsia="it-IT"/>
        </w:rPr>
        <w:t xml:space="preserve"> </w:t>
      </w:r>
      <w:proofErr w:type="spellStart"/>
      <w:r w:rsidRPr="00471AD2">
        <w:rPr>
          <w:rFonts w:ascii="Times" w:hAnsi="Times" w:cs="Helvetica"/>
          <w:i/>
          <w:iCs/>
          <w:lang w:val="es-ES" w:eastAsia="it-IT"/>
        </w:rPr>
        <w:t>derivational</w:t>
      </w:r>
      <w:proofErr w:type="spellEnd"/>
      <w:r w:rsidRPr="00471AD2">
        <w:rPr>
          <w:rFonts w:ascii="Times" w:hAnsi="Times" w:cs="Helvetica"/>
          <w:i/>
          <w:iCs/>
          <w:lang w:val="es-ES" w:eastAsia="it-IT"/>
        </w:rPr>
        <w:t xml:space="preserve"> </w:t>
      </w:r>
      <w:proofErr w:type="spellStart"/>
      <w:r w:rsidRPr="00471AD2">
        <w:rPr>
          <w:rFonts w:ascii="Times" w:hAnsi="Times" w:cs="Helvetica"/>
          <w:i/>
          <w:iCs/>
          <w:lang w:val="es-ES" w:eastAsia="it-IT"/>
        </w:rPr>
        <w:t>Morphology</w:t>
      </w:r>
      <w:proofErr w:type="spellEnd"/>
      <w:r w:rsidRPr="00471AD2">
        <w:rPr>
          <w:rFonts w:ascii="Times" w:hAnsi="Times" w:cs="Helvetica"/>
          <w:i/>
          <w:iCs/>
          <w:lang w:val="es-ES" w:eastAsia="it-IT"/>
        </w:rPr>
        <w:t xml:space="preserve"> in </w:t>
      </w:r>
      <w:proofErr w:type="spellStart"/>
      <w:r w:rsidRPr="00471AD2">
        <w:rPr>
          <w:rFonts w:ascii="Times" w:hAnsi="Times" w:cs="Helvetica"/>
          <w:i/>
          <w:iCs/>
          <w:lang w:val="es-ES" w:eastAsia="it-IT"/>
        </w:rPr>
        <w:t>the</w:t>
      </w:r>
      <w:proofErr w:type="spellEnd"/>
      <w:r w:rsidRPr="00471AD2">
        <w:rPr>
          <w:rFonts w:ascii="Times" w:hAnsi="Times" w:cs="Helvetica"/>
          <w:i/>
          <w:iCs/>
          <w:lang w:val="es-ES" w:eastAsia="it-IT"/>
        </w:rPr>
        <w:t xml:space="preserve"> Modern </w:t>
      </w:r>
      <w:proofErr w:type="spellStart"/>
      <w:r w:rsidRPr="00471AD2">
        <w:rPr>
          <w:rFonts w:ascii="Times" w:hAnsi="Times" w:cs="Helvetica"/>
          <w:i/>
          <w:iCs/>
          <w:lang w:val="es-ES" w:eastAsia="it-IT"/>
        </w:rPr>
        <w:t>Lexis</w:t>
      </w:r>
      <w:proofErr w:type="spellEnd"/>
      <w:r w:rsidRPr="00471AD2">
        <w:rPr>
          <w:rFonts w:ascii="Times" w:hAnsi="Times" w:cs="Helvetica"/>
          <w:lang w:val="es-ES" w:eastAsia="it-IT"/>
        </w:rPr>
        <w:t>, London and New York</w:t>
      </w:r>
      <w:r w:rsidR="009B1EF2" w:rsidRPr="00471AD2">
        <w:rPr>
          <w:rFonts w:ascii="Times" w:hAnsi="Times" w:cs="Helvetica"/>
          <w:lang w:val="es-ES" w:eastAsia="it-IT"/>
        </w:rPr>
        <w:t>:</w:t>
      </w:r>
      <w:r w:rsidRPr="00471AD2">
        <w:rPr>
          <w:rFonts w:ascii="Times" w:hAnsi="Times" w:cs="Helvetica"/>
          <w:lang w:val="es-ES" w:eastAsia="it-IT"/>
        </w:rPr>
        <w:t xml:space="preserve"> </w:t>
      </w:r>
      <w:proofErr w:type="spellStart"/>
      <w:r w:rsidRPr="00471AD2">
        <w:rPr>
          <w:rFonts w:ascii="Times" w:hAnsi="Times" w:cs="Helvetica"/>
          <w:lang w:val="es-ES" w:eastAsia="it-IT"/>
        </w:rPr>
        <w:t>Routledge</w:t>
      </w:r>
      <w:proofErr w:type="spellEnd"/>
      <w:r w:rsidRPr="00471AD2">
        <w:rPr>
          <w:rFonts w:ascii="Times" w:hAnsi="Times" w:cs="Helvetica"/>
          <w:lang w:val="es-ES" w:eastAsia="it-IT"/>
        </w:rPr>
        <w:t>.</w:t>
      </w:r>
    </w:p>
    <w:p w14:paraId="27F558D1" w14:textId="77777777" w:rsidR="0032535B" w:rsidRPr="00471AD2" w:rsidRDefault="0032535B"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7D3DC364" w14:textId="71B7B094" w:rsidR="00CC2F5F" w:rsidRPr="00471AD2" w:rsidRDefault="00CC2F5F"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CAMPANO, L. (1869)</w:t>
      </w:r>
      <w:r w:rsidR="009B1EF2" w:rsidRPr="00471AD2">
        <w:rPr>
          <w:rFonts w:ascii="Times" w:hAnsi="Times" w:cs="Helvetica"/>
          <w:lang w:val="es-ES" w:eastAsia="it-IT"/>
        </w:rPr>
        <w:t>.</w:t>
      </w:r>
      <w:r w:rsidRPr="00471AD2">
        <w:rPr>
          <w:rFonts w:ascii="Times" w:hAnsi="Times" w:cs="Helvetica"/>
          <w:lang w:val="es-ES" w:eastAsia="it-IT"/>
        </w:rPr>
        <w:t xml:space="preserve"> </w:t>
      </w:r>
      <w:r w:rsidRPr="00471AD2">
        <w:rPr>
          <w:rFonts w:ascii="Times" w:hAnsi="Times" w:cs="Helvetica"/>
          <w:i/>
          <w:iCs/>
          <w:lang w:val="es-ES" w:eastAsia="it-IT"/>
        </w:rPr>
        <w:t>Manual del Curtidor y del Zurrador</w:t>
      </w:r>
      <w:r w:rsidRPr="00471AD2">
        <w:rPr>
          <w:rFonts w:ascii="Times" w:hAnsi="Times" w:cs="Helvetica"/>
          <w:lang w:val="es-ES" w:eastAsia="it-IT"/>
        </w:rPr>
        <w:t xml:space="preserve">, </w:t>
      </w:r>
      <w:r w:rsidR="009B1EF2" w:rsidRPr="00471AD2">
        <w:rPr>
          <w:rFonts w:ascii="Times" w:hAnsi="Times" w:cs="Helvetica"/>
          <w:lang w:val="es-ES" w:eastAsia="it-IT"/>
        </w:rPr>
        <w:t xml:space="preserve">Paris: </w:t>
      </w:r>
      <w:r w:rsidRPr="00471AD2">
        <w:rPr>
          <w:rFonts w:ascii="Times" w:hAnsi="Times" w:cs="Helvetica"/>
          <w:lang w:val="es-ES" w:eastAsia="it-IT"/>
        </w:rPr>
        <w:t xml:space="preserve">Rosa et </w:t>
      </w:r>
      <w:proofErr w:type="spellStart"/>
      <w:r w:rsidRPr="00471AD2">
        <w:rPr>
          <w:rFonts w:ascii="Times" w:hAnsi="Times" w:cs="Helvetica"/>
          <w:lang w:val="es-ES" w:eastAsia="it-IT"/>
        </w:rPr>
        <w:t>Bouret</w:t>
      </w:r>
      <w:proofErr w:type="spellEnd"/>
      <w:r w:rsidR="009B1EF2" w:rsidRPr="00471AD2">
        <w:rPr>
          <w:rFonts w:ascii="Times" w:hAnsi="Times" w:cs="Helvetica"/>
          <w:lang w:val="es-ES" w:eastAsia="it-IT"/>
        </w:rPr>
        <w:t>.</w:t>
      </w:r>
    </w:p>
    <w:p w14:paraId="457DC525" w14:textId="77777777" w:rsidR="00CC2F5F" w:rsidRPr="00471AD2" w:rsidRDefault="00CC2F5F"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6CB8614F" w14:textId="5739E8B7" w:rsidR="00CC2F5F" w:rsidRPr="00471AD2" w:rsidRDefault="00CC2F5F"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 xml:space="preserve">PIÑA HOMS, </w:t>
      </w:r>
      <w:r w:rsidR="009B1EF2" w:rsidRPr="00471AD2">
        <w:rPr>
          <w:rFonts w:ascii="Times" w:hAnsi="Times" w:cs="Helvetica"/>
          <w:lang w:val="es-ES" w:eastAsia="it-IT"/>
        </w:rPr>
        <w:t>R. (2009).</w:t>
      </w:r>
      <w:r w:rsidRPr="00471AD2">
        <w:rPr>
          <w:rFonts w:ascii="Times" w:hAnsi="Times" w:cs="Helvetica"/>
          <w:lang w:val="es-ES" w:eastAsia="it-IT"/>
        </w:rPr>
        <w:t xml:space="preserve"> </w:t>
      </w:r>
      <w:r w:rsidR="009B1EF2" w:rsidRPr="00471AD2">
        <w:rPr>
          <w:rFonts w:ascii="Times" w:hAnsi="Times"/>
          <w:lang w:val="es-ES"/>
        </w:rPr>
        <w:t>«</w:t>
      </w:r>
      <w:r w:rsidRPr="00471AD2">
        <w:rPr>
          <w:rFonts w:ascii="Times" w:hAnsi="Times" w:cs="Helvetica"/>
          <w:lang w:val="es-ES" w:eastAsia="it-IT"/>
        </w:rPr>
        <w:t>Miguel Cayetano Soler, servidor de un estado en bancarrota</w:t>
      </w:r>
      <w:r w:rsidR="009B1EF2" w:rsidRPr="00471AD2">
        <w:rPr>
          <w:rFonts w:ascii="Times" w:hAnsi="Times"/>
          <w:lang w:val="es-ES"/>
        </w:rPr>
        <w:t>»</w:t>
      </w:r>
      <w:r w:rsidR="009B1EF2" w:rsidRPr="00471AD2">
        <w:rPr>
          <w:rFonts w:ascii="Times" w:hAnsi="Times" w:cs="Helvetica"/>
          <w:lang w:val="es-ES" w:eastAsia="it-IT"/>
        </w:rPr>
        <w:t xml:space="preserve"> en</w:t>
      </w:r>
      <w:r w:rsidRPr="00471AD2">
        <w:rPr>
          <w:rFonts w:ascii="Times" w:hAnsi="Times" w:cs="Helvetica"/>
          <w:lang w:val="es-ES" w:eastAsia="it-IT"/>
        </w:rPr>
        <w:t xml:space="preserve"> </w:t>
      </w:r>
      <w:proofErr w:type="spellStart"/>
      <w:r w:rsidR="009B1EF2" w:rsidRPr="00471AD2">
        <w:rPr>
          <w:rFonts w:ascii="Times" w:hAnsi="Times" w:cs="Helvetica"/>
          <w:i/>
          <w:lang w:val="es-ES" w:eastAsia="it-IT"/>
        </w:rPr>
        <w:t>Mramegh</w:t>
      </w:r>
      <w:proofErr w:type="spellEnd"/>
      <w:r w:rsidRPr="00471AD2">
        <w:rPr>
          <w:rFonts w:ascii="Times" w:hAnsi="Times" w:cs="Helvetica"/>
          <w:lang w:val="es-ES" w:eastAsia="it-IT"/>
        </w:rPr>
        <w:t>, 19, pp. 127-145</w:t>
      </w:r>
      <w:r w:rsidR="009B1EF2" w:rsidRPr="00471AD2">
        <w:rPr>
          <w:rFonts w:ascii="Times" w:hAnsi="Times" w:cs="Helvetica"/>
          <w:lang w:val="es-ES" w:eastAsia="it-IT"/>
        </w:rPr>
        <w:t>.</w:t>
      </w:r>
    </w:p>
    <w:p w14:paraId="004B4B51" w14:textId="77777777"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21F7E325" w14:textId="6BF061CB" w:rsidR="00CC2F5F"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 xml:space="preserve">ROTILI, </w:t>
      </w:r>
      <w:r w:rsidR="002510B7" w:rsidRPr="00471AD2">
        <w:rPr>
          <w:rFonts w:ascii="Times" w:hAnsi="Times" w:cs="Helvetica"/>
          <w:lang w:val="es-ES" w:eastAsia="it-IT"/>
        </w:rPr>
        <w:t>R.</w:t>
      </w:r>
      <w:r w:rsidR="00E67160" w:rsidRPr="00471AD2">
        <w:rPr>
          <w:rFonts w:ascii="Times" w:hAnsi="Times" w:cs="Helvetica"/>
          <w:lang w:val="es-ES" w:eastAsia="it-IT"/>
        </w:rPr>
        <w:t xml:space="preserve"> (1990).</w:t>
      </w:r>
      <w:r w:rsidRPr="00471AD2">
        <w:rPr>
          <w:rFonts w:ascii="Times" w:hAnsi="Times" w:cs="Helvetica"/>
          <w:lang w:val="es-ES" w:eastAsia="it-IT"/>
        </w:rPr>
        <w:t xml:space="preserve"> </w:t>
      </w:r>
      <w:r w:rsidR="00E67160" w:rsidRPr="00471AD2">
        <w:rPr>
          <w:rFonts w:ascii="Times" w:hAnsi="Times"/>
          <w:lang w:val="es-ES"/>
        </w:rPr>
        <w:t>«</w:t>
      </w:r>
      <w:proofErr w:type="spellStart"/>
      <w:r w:rsidRPr="00471AD2">
        <w:rPr>
          <w:rFonts w:ascii="Times" w:hAnsi="Times" w:cs="Helvetica"/>
          <w:lang w:val="es-ES" w:eastAsia="it-IT"/>
        </w:rPr>
        <w:t>Pelli</w:t>
      </w:r>
      <w:proofErr w:type="spellEnd"/>
      <w:r w:rsidRPr="00471AD2">
        <w:rPr>
          <w:rFonts w:ascii="Times" w:hAnsi="Times" w:cs="Helvetica"/>
          <w:lang w:val="es-ES" w:eastAsia="it-IT"/>
        </w:rPr>
        <w:t xml:space="preserve">, </w:t>
      </w:r>
      <w:proofErr w:type="spellStart"/>
      <w:r w:rsidRPr="00471AD2">
        <w:rPr>
          <w:rFonts w:ascii="Times" w:hAnsi="Times" w:cs="Helvetica"/>
          <w:lang w:val="es-ES" w:eastAsia="it-IT"/>
        </w:rPr>
        <w:t>cuoio</w:t>
      </w:r>
      <w:proofErr w:type="spellEnd"/>
      <w:r w:rsidRPr="00471AD2">
        <w:rPr>
          <w:rFonts w:ascii="Times" w:hAnsi="Times" w:cs="Helvetica"/>
          <w:lang w:val="es-ES" w:eastAsia="it-IT"/>
        </w:rPr>
        <w:t xml:space="preserve"> e concia. </w:t>
      </w:r>
      <w:proofErr w:type="spellStart"/>
      <w:r w:rsidRPr="00471AD2">
        <w:rPr>
          <w:rFonts w:ascii="Times" w:hAnsi="Times" w:cs="Helvetica"/>
          <w:lang w:val="es-ES" w:eastAsia="it-IT"/>
        </w:rPr>
        <w:t>Storia</w:t>
      </w:r>
      <w:proofErr w:type="spellEnd"/>
      <w:r w:rsidRPr="00471AD2">
        <w:rPr>
          <w:rFonts w:ascii="Times" w:hAnsi="Times" w:cs="Helvetica"/>
          <w:lang w:val="es-ES" w:eastAsia="it-IT"/>
        </w:rPr>
        <w:t xml:space="preserve"> e </w:t>
      </w:r>
      <w:proofErr w:type="spellStart"/>
      <w:r w:rsidRPr="00471AD2">
        <w:rPr>
          <w:rFonts w:ascii="Times" w:hAnsi="Times" w:cs="Helvetica"/>
          <w:lang w:val="es-ES" w:eastAsia="it-IT"/>
        </w:rPr>
        <w:t>Tecnologia</w:t>
      </w:r>
      <w:proofErr w:type="spellEnd"/>
      <w:r w:rsidR="00E67160" w:rsidRPr="00471AD2">
        <w:rPr>
          <w:rFonts w:ascii="Times" w:hAnsi="Times"/>
          <w:lang w:val="es-ES"/>
        </w:rPr>
        <w:t>»</w:t>
      </w:r>
      <w:r w:rsidRPr="00471AD2">
        <w:rPr>
          <w:rFonts w:ascii="Times" w:hAnsi="Times" w:cs="Helvetica"/>
          <w:lang w:val="es-ES" w:eastAsia="it-IT"/>
        </w:rPr>
        <w:t xml:space="preserve">, </w:t>
      </w:r>
      <w:r w:rsidR="00E67160" w:rsidRPr="00471AD2">
        <w:rPr>
          <w:rFonts w:ascii="Times" w:hAnsi="Times" w:cs="Helvetica"/>
          <w:lang w:val="es-ES" w:eastAsia="it-IT"/>
        </w:rPr>
        <w:t>en Romano</w:t>
      </w:r>
      <w:r w:rsidRPr="00471AD2">
        <w:rPr>
          <w:rFonts w:ascii="Times" w:hAnsi="Times" w:cs="Helvetica"/>
          <w:lang w:val="es-ES" w:eastAsia="it-IT"/>
        </w:rPr>
        <w:t xml:space="preserve">, </w:t>
      </w:r>
      <w:r w:rsidR="00E67160" w:rsidRPr="00471AD2">
        <w:rPr>
          <w:rFonts w:ascii="Times" w:hAnsi="Times" w:cs="Helvetica"/>
          <w:lang w:val="es-ES" w:eastAsia="it-IT"/>
        </w:rPr>
        <w:t>M. C. y</w:t>
      </w:r>
      <w:r w:rsidRPr="00471AD2">
        <w:rPr>
          <w:rFonts w:ascii="Times" w:hAnsi="Times" w:cs="Helvetica"/>
          <w:lang w:val="es-ES" w:eastAsia="it-IT"/>
        </w:rPr>
        <w:t xml:space="preserve"> </w:t>
      </w:r>
      <w:proofErr w:type="spellStart"/>
      <w:r w:rsidR="00E67160" w:rsidRPr="00471AD2">
        <w:rPr>
          <w:rFonts w:ascii="Times" w:hAnsi="Times" w:cs="Helvetica"/>
          <w:lang w:val="es-ES" w:eastAsia="it-IT"/>
        </w:rPr>
        <w:t>Federici</w:t>
      </w:r>
      <w:proofErr w:type="spellEnd"/>
      <w:r w:rsidRPr="00471AD2">
        <w:rPr>
          <w:rFonts w:ascii="Times" w:hAnsi="Times" w:cs="Helvetica"/>
          <w:lang w:val="es-ES" w:eastAsia="it-IT"/>
        </w:rPr>
        <w:t xml:space="preserve">, </w:t>
      </w:r>
      <w:r w:rsidR="00E67160" w:rsidRPr="00471AD2">
        <w:rPr>
          <w:rFonts w:ascii="Times" w:hAnsi="Times" w:cs="Helvetica"/>
          <w:lang w:val="es-ES" w:eastAsia="it-IT"/>
        </w:rPr>
        <w:t xml:space="preserve">C. </w:t>
      </w:r>
      <w:r w:rsidRPr="00471AD2">
        <w:rPr>
          <w:rFonts w:ascii="Times" w:hAnsi="Times" w:cs="Helvetica"/>
          <w:lang w:val="es-ES" w:eastAsia="it-IT"/>
        </w:rPr>
        <w:t xml:space="preserve">(eds.), </w:t>
      </w:r>
      <w:r w:rsidRPr="00471AD2">
        <w:rPr>
          <w:rFonts w:ascii="Times" w:hAnsi="Times" w:cs="Helvetica"/>
          <w:i/>
          <w:iCs/>
          <w:lang w:val="es-ES" w:eastAsia="it-IT"/>
        </w:rPr>
        <w:t xml:space="preserve">Per una </w:t>
      </w:r>
      <w:proofErr w:type="spellStart"/>
      <w:r w:rsidRPr="00471AD2">
        <w:rPr>
          <w:rFonts w:ascii="Times" w:hAnsi="Times" w:cs="Helvetica"/>
          <w:i/>
          <w:iCs/>
          <w:lang w:val="es-ES" w:eastAsia="it-IT"/>
        </w:rPr>
        <w:t>didattica</w:t>
      </w:r>
      <w:proofErr w:type="spellEnd"/>
      <w:r w:rsidRPr="00471AD2">
        <w:rPr>
          <w:rFonts w:ascii="Times" w:hAnsi="Times" w:cs="Helvetica"/>
          <w:i/>
          <w:iCs/>
          <w:lang w:val="es-ES" w:eastAsia="it-IT"/>
        </w:rPr>
        <w:t xml:space="preserve"> del restauro </w:t>
      </w:r>
      <w:proofErr w:type="spellStart"/>
      <w:r w:rsidRPr="00471AD2">
        <w:rPr>
          <w:rFonts w:ascii="Times" w:hAnsi="Times" w:cs="Helvetica"/>
          <w:i/>
          <w:iCs/>
          <w:lang w:val="es-ES" w:eastAsia="it-IT"/>
        </w:rPr>
        <w:t>librario</w:t>
      </w:r>
      <w:proofErr w:type="spellEnd"/>
      <w:r w:rsidRPr="00471AD2">
        <w:rPr>
          <w:rFonts w:ascii="Times" w:hAnsi="Times" w:cs="Helvetica"/>
          <w:lang w:val="es-ES" w:eastAsia="it-IT"/>
        </w:rPr>
        <w:t xml:space="preserve">, </w:t>
      </w:r>
      <w:r w:rsidR="00E67160" w:rsidRPr="00471AD2">
        <w:rPr>
          <w:rFonts w:ascii="Times" w:hAnsi="Times" w:cs="Helvetica"/>
          <w:lang w:val="es-ES" w:eastAsia="it-IT"/>
        </w:rPr>
        <w:t xml:space="preserve">Palermo: </w:t>
      </w:r>
      <w:r w:rsidRPr="00471AD2">
        <w:rPr>
          <w:rFonts w:ascii="Times" w:hAnsi="Times" w:cs="Helvetica"/>
          <w:lang w:val="es-ES" w:eastAsia="it-IT"/>
        </w:rPr>
        <w:t xml:space="preserve">Biblioteca </w:t>
      </w:r>
      <w:proofErr w:type="spellStart"/>
      <w:r w:rsidRPr="00471AD2">
        <w:rPr>
          <w:rFonts w:ascii="Times" w:hAnsi="Times" w:cs="Helvetica"/>
          <w:lang w:val="es-ES" w:eastAsia="it-IT"/>
        </w:rPr>
        <w:t>regionale</w:t>
      </w:r>
      <w:proofErr w:type="spellEnd"/>
      <w:r w:rsidRPr="00471AD2">
        <w:rPr>
          <w:rFonts w:ascii="Times" w:hAnsi="Times" w:cs="Helvetica"/>
          <w:lang w:val="es-ES" w:eastAsia="it-IT"/>
        </w:rPr>
        <w:t xml:space="preserve"> </w:t>
      </w:r>
      <w:proofErr w:type="spellStart"/>
      <w:r w:rsidRPr="00471AD2">
        <w:rPr>
          <w:rFonts w:ascii="Times" w:hAnsi="Times" w:cs="Helvetica"/>
          <w:lang w:val="es-ES" w:eastAsia="it-IT"/>
        </w:rPr>
        <w:t>centrale</w:t>
      </w:r>
      <w:proofErr w:type="spellEnd"/>
      <w:r w:rsidR="00E67160" w:rsidRPr="00471AD2">
        <w:rPr>
          <w:rFonts w:ascii="Times" w:hAnsi="Times" w:cs="Helvetica"/>
          <w:lang w:val="es-ES" w:eastAsia="it-IT"/>
        </w:rPr>
        <w:t>,</w:t>
      </w:r>
      <w:r w:rsidRPr="00471AD2">
        <w:rPr>
          <w:rFonts w:ascii="Times" w:hAnsi="Times" w:cs="Helvetica"/>
          <w:lang w:val="es-ES" w:eastAsia="it-IT"/>
        </w:rPr>
        <w:t xml:space="preserve"> p. 289</w:t>
      </w:r>
      <w:r w:rsidR="00E67160" w:rsidRPr="00471AD2">
        <w:rPr>
          <w:rFonts w:ascii="Times" w:hAnsi="Times" w:cs="Helvetica"/>
          <w:lang w:val="es-ES" w:eastAsia="it-IT"/>
        </w:rPr>
        <w:t>-317</w:t>
      </w:r>
      <w:r w:rsidRPr="00471AD2">
        <w:rPr>
          <w:rFonts w:ascii="Times" w:hAnsi="Times" w:cs="Helvetica"/>
          <w:lang w:val="es-ES" w:eastAsia="it-IT"/>
        </w:rPr>
        <w:t>.</w:t>
      </w:r>
    </w:p>
    <w:p w14:paraId="0A5D0F9D" w14:textId="77777777" w:rsidR="0032535B" w:rsidRPr="00471AD2" w:rsidRDefault="0032535B"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12F2F371" w14:textId="2260B3C8" w:rsidR="00CC2F5F" w:rsidRPr="00471AD2" w:rsidRDefault="00CC2F5F"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 xml:space="preserve">SALVÁ, </w:t>
      </w:r>
      <w:r w:rsidR="00E67160" w:rsidRPr="00471AD2">
        <w:rPr>
          <w:rFonts w:ascii="Times" w:hAnsi="Times" w:cs="Helvetica"/>
          <w:lang w:val="es-ES" w:eastAsia="it-IT"/>
        </w:rPr>
        <w:t>J.</w:t>
      </w:r>
      <w:r w:rsidRPr="00471AD2">
        <w:rPr>
          <w:rFonts w:ascii="Times" w:hAnsi="Times" w:cs="Helvetica"/>
          <w:lang w:val="es-ES" w:eastAsia="it-IT"/>
        </w:rPr>
        <w:t xml:space="preserve"> </w:t>
      </w:r>
      <w:r w:rsidR="00E67160" w:rsidRPr="00471AD2">
        <w:rPr>
          <w:rFonts w:ascii="Times" w:hAnsi="Times" w:cs="Helvetica"/>
          <w:lang w:val="es-ES" w:eastAsia="it-IT"/>
        </w:rPr>
        <w:t xml:space="preserve">(1977). </w:t>
      </w:r>
      <w:r w:rsidR="00E67160" w:rsidRPr="00471AD2">
        <w:rPr>
          <w:rFonts w:ascii="Times" w:hAnsi="Times"/>
          <w:lang w:val="es-ES"/>
        </w:rPr>
        <w:t>«</w:t>
      </w:r>
      <w:r w:rsidRPr="00471AD2">
        <w:rPr>
          <w:rFonts w:ascii="Times" w:hAnsi="Times" w:cs="Helvetica"/>
          <w:lang w:val="es-ES" w:eastAsia="it-IT"/>
        </w:rPr>
        <w:t>Don Miguel Cayetano Soler y sus ascendientes</w:t>
      </w:r>
      <w:r w:rsidR="00E67160" w:rsidRPr="00471AD2">
        <w:rPr>
          <w:rFonts w:ascii="Times" w:hAnsi="Times"/>
          <w:lang w:val="es-ES"/>
        </w:rPr>
        <w:t>»</w:t>
      </w:r>
      <w:r w:rsidR="00E67160" w:rsidRPr="00471AD2">
        <w:rPr>
          <w:rFonts w:ascii="Times" w:hAnsi="Times" w:cs="Helvetica"/>
          <w:lang w:val="es-ES" w:eastAsia="it-IT"/>
        </w:rPr>
        <w:t xml:space="preserve"> en</w:t>
      </w:r>
      <w:r w:rsidRPr="00471AD2">
        <w:rPr>
          <w:rFonts w:ascii="Times" w:hAnsi="Times" w:cs="Helvetica"/>
          <w:lang w:val="es-ES" w:eastAsia="it-IT"/>
        </w:rPr>
        <w:t xml:space="preserve"> B.S.A.L., pp.354-364</w:t>
      </w:r>
      <w:r w:rsidR="00E67160" w:rsidRPr="00471AD2">
        <w:rPr>
          <w:rFonts w:ascii="Times" w:hAnsi="Times" w:cs="Helvetica"/>
          <w:lang w:val="es-ES" w:eastAsia="it-IT"/>
        </w:rPr>
        <w:t>.</w:t>
      </w:r>
    </w:p>
    <w:p w14:paraId="565760E6" w14:textId="77777777" w:rsidR="0080722C" w:rsidRPr="00471AD2" w:rsidRDefault="0080722C"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712D2DDF" w14:textId="41FF450E" w:rsidR="0080722C" w:rsidRPr="00471AD2" w:rsidRDefault="0080722C"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i/>
          <w:lang w:val="es-ES" w:eastAsia="it-IT"/>
        </w:rPr>
      </w:pPr>
      <w:r w:rsidRPr="00471AD2">
        <w:rPr>
          <w:rFonts w:ascii="Times" w:hAnsi="Times" w:cs="Helvetica"/>
          <w:lang w:val="es-ES" w:eastAsia="it-IT"/>
        </w:rPr>
        <w:t xml:space="preserve">SAN VICENTE, </w:t>
      </w:r>
      <w:r w:rsidR="00E67160" w:rsidRPr="00471AD2">
        <w:rPr>
          <w:rFonts w:ascii="Times" w:hAnsi="Times" w:cs="Helvetica"/>
          <w:lang w:val="es-ES" w:eastAsia="it-IT"/>
        </w:rPr>
        <w:t xml:space="preserve">F. </w:t>
      </w:r>
      <w:r w:rsidRPr="00471AD2">
        <w:rPr>
          <w:rFonts w:ascii="Times" w:hAnsi="Times" w:cs="Helvetica"/>
          <w:lang w:val="es-ES" w:eastAsia="it-IT"/>
        </w:rPr>
        <w:t>(</w:t>
      </w:r>
      <w:proofErr w:type="spellStart"/>
      <w:r w:rsidRPr="00471AD2">
        <w:rPr>
          <w:rFonts w:ascii="Times" w:hAnsi="Times" w:cs="Helvetica"/>
          <w:lang w:val="es-ES" w:eastAsia="it-IT"/>
        </w:rPr>
        <w:t>dir.</w:t>
      </w:r>
      <w:proofErr w:type="spellEnd"/>
      <w:r w:rsidRPr="00471AD2">
        <w:rPr>
          <w:rFonts w:ascii="Times" w:hAnsi="Times" w:cs="Helvetica"/>
          <w:lang w:val="es-ES" w:eastAsia="it-IT"/>
        </w:rPr>
        <w:t>)</w:t>
      </w:r>
      <w:r w:rsidR="00186D31" w:rsidRPr="00471AD2">
        <w:rPr>
          <w:rFonts w:ascii="Times" w:hAnsi="Times" w:cs="Helvetica"/>
          <w:lang w:val="es-ES" w:eastAsia="it-IT"/>
        </w:rPr>
        <w:t xml:space="preserve"> (2015)</w:t>
      </w:r>
      <w:r w:rsidR="00E67160" w:rsidRPr="00471AD2">
        <w:rPr>
          <w:rFonts w:ascii="Times" w:hAnsi="Times" w:cs="Helvetica"/>
          <w:lang w:val="es-ES" w:eastAsia="it-IT"/>
        </w:rPr>
        <w:t>.</w:t>
      </w:r>
      <w:r w:rsidR="00186D31" w:rsidRPr="00471AD2">
        <w:rPr>
          <w:rFonts w:ascii="Times" w:hAnsi="Times" w:cs="Helvetica"/>
          <w:lang w:val="es-ES" w:eastAsia="it-IT"/>
        </w:rPr>
        <w:t xml:space="preserve"> </w:t>
      </w:r>
      <w:r w:rsidR="00186D31" w:rsidRPr="00471AD2">
        <w:rPr>
          <w:rFonts w:ascii="Times" w:hAnsi="Times" w:cs="Helvetica"/>
          <w:i/>
          <w:lang w:val="es-ES" w:eastAsia="it-IT"/>
        </w:rPr>
        <w:t xml:space="preserve">GREIT: Gramática de referencia de espanol para </w:t>
      </w:r>
      <w:proofErr w:type="spellStart"/>
      <w:r w:rsidR="00186D31" w:rsidRPr="00471AD2">
        <w:rPr>
          <w:rFonts w:ascii="Times" w:hAnsi="Times" w:cs="Helvetica"/>
          <w:i/>
          <w:lang w:val="es-ES" w:eastAsia="it-IT"/>
        </w:rPr>
        <w:t>italófonos</w:t>
      </w:r>
      <w:proofErr w:type="spellEnd"/>
      <w:r w:rsidR="00186D31" w:rsidRPr="00471AD2">
        <w:rPr>
          <w:rFonts w:ascii="Times" w:hAnsi="Times" w:cs="Helvetica"/>
          <w:i/>
          <w:lang w:val="es-ES" w:eastAsia="it-IT"/>
        </w:rPr>
        <w:t xml:space="preserve">. Verbo: morfología, sintaxis y semántica, </w:t>
      </w:r>
      <w:r w:rsidR="00186D31" w:rsidRPr="00471AD2">
        <w:rPr>
          <w:rFonts w:ascii="Times" w:hAnsi="Times" w:cs="Helvetica"/>
          <w:lang w:val="es-ES" w:eastAsia="it-IT"/>
        </w:rPr>
        <w:t xml:space="preserve">II, </w:t>
      </w:r>
      <w:proofErr w:type="spellStart"/>
      <w:r w:rsidR="00E67160" w:rsidRPr="00471AD2">
        <w:rPr>
          <w:rFonts w:ascii="Times" w:hAnsi="Times" w:cs="Helvetica"/>
          <w:lang w:val="es-ES" w:eastAsia="it-IT"/>
        </w:rPr>
        <w:t>Bologna</w:t>
      </w:r>
      <w:proofErr w:type="spellEnd"/>
      <w:r w:rsidR="00E67160" w:rsidRPr="00471AD2">
        <w:rPr>
          <w:rFonts w:ascii="Times" w:hAnsi="Times" w:cs="Helvetica"/>
          <w:lang w:val="es-ES" w:eastAsia="it-IT"/>
        </w:rPr>
        <w:t xml:space="preserve">: </w:t>
      </w:r>
      <w:r w:rsidR="00186D31" w:rsidRPr="00471AD2">
        <w:rPr>
          <w:rFonts w:ascii="Times" w:hAnsi="Times" w:cs="Helvetica"/>
          <w:lang w:val="es-ES" w:eastAsia="it-IT"/>
        </w:rPr>
        <w:t>CLUEB</w:t>
      </w:r>
      <w:r w:rsidR="009169F3" w:rsidRPr="00471AD2">
        <w:rPr>
          <w:rFonts w:ascii="Times" w:hAnsi="Times" w:cs="Helvetica"/>
          <w:lang w:val="es-ES" w:eastAsia="it-IT"/>
        </w:rPr>
        <w:t>.</w:t>
      </w:r>
    </w:p>
    <w:p w14:paraId="5F9C112D" w14:textId="77777777" w:rsidR="0032535B" w:rsidRPr="00471AD2" w:rsidRDefault="0032535B"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2F0B13FD" w14:textId="69D118D8"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 xml:space="preserve">SCALISE, </w:t>
      </w:r>
      <w:r w:rsidR="009169F3" w:rsidRPr="00471AD2">
        <w:rPr>
          <w:rFonts w:ascii="Times" w:hAnsi="Times" w:cs="Helvetica"/>
          <w:lang w:val="es-ES" w:eastAsia="it-IT"/>
        </w:rPr>
        <w:t xml:space="preserve">S. </w:t>
      </w:r>
      <w:r w:rsidRPr="00471AD2">
        <w:rPr>
          <w:rFonts w:ascii="Times" w:hAnsi="Times" w:cs="Helvetica"/>
          <w:lang w:val="es-ES" w:eastAsia="it-IT"/>
        </w:rPr>
        <w:t>(1987)</w:t>
      </w:r>
      <w:r w:rsidR="009169F3" w:rsidRPr="00471AD2">
        <w:rPr>
          <w:rFonts w:ascii="Times" w:hAnsi="Times" w:cs="Helvetica"/>
          <w:lang w:val="es-ES" w:eastAsia="it-IT"/>
        </w:rPr>
        <w:t>.</w:t>
      </w:r>
      <w:r w:rsidRPr="00471AD2">
        <w:rPr>
          <w:rFonts w:ascii="Times" w:hAnsi="Times" w:cs="Helvetica"/>
          <w:lang w:val="es-ES" w:eastAsia="it-IT"/>
        </w:rPr>
        <w:t xml:space="preserve"> </w:t>
      </w:r>
      <w:r w:rsidRPr="00471AD2">
        <w:rPr>
          <w:rFonts w:ascii="Times" w:hAnsi="Times" w:cs="Helvetica"/>
          <w:i/>
          <w:iCs/>
          <w:lang w:val="es-ES" w:eastAsia="it-IT"/>
        </w:rPr>
        <w:t>Morfología generativa</w:t>
      </w:r>
      <w:r w:rsidRPr="00471AD2">
        <w:rPr>
          <w:rFonts w:ascii="Times" w:hAnsi="Times" w:cs="Helvetica"/>
          <w:lang w:val="es-ES" w:eastAsia="it-IT"/>
        </w:rPr>
        <w:t>, Madrid</w:t>
      </w:r>
      <w:r w:rsidR="009169F3" w:rsidRPr="00471AD2">
        <w:rPr>
          <w:rFonts w:ascii="Times" w:hAnsi="Times" w:cs="Helvetica"/>
          <w:lang w:val="es-ES" w:eastAsia="it-IT"/>
        </w:rPr>
        <w:t>:</w:t>
      </w:r>
      <w:r w:rsidRPr="00471AD2">
        <w:rPr>
          <w:rFonts w:ascii="Times" w:hAnsi="Times" w:cs="Helvetica"/>
          <w:lang w:val="es-ES" w:eastAsia="it-IT"/>
        </w:rPr>
        <w:t xml:space="preserve"> Alianza.</w:t>
      </w:r>
    </w:p>
    <w:p w14:paraId="2035CDEB" w14:textId="77777777" w:rsidR="00CC2F5F" w:rsidRPr="00471AD2" w:rsidRDefault="00CC2F5F"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0D133997" w14:textId="4BE36BB8"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 xml:space="preserve">SCHIFKO, </w:t>
      </w:r>
      <w:r w:rsidR="009169F3" w:rsidRPr="00471AD2">
        <w:rPr>
          <w:rFonts w:ascii="Times" w:hAnsi="Times" w:cs="Helvetica"/>
          <w:lang w:val="es-ES" w:eastAsia="it-IT"/>
        </w:rPr>
        <w:t>P. (1992).</w:t>
      </w:r>
      <w:r w:rsidRPr="00471AD2">
        <w:rPr>
          <w:rFonts w:ascii="Times" w:hAnsi="Times" w:cs="Helvetica"/>
          <w:lang w:val="es-ES" w:eastAsia="it-IT"/>
        </w:rPr>
        <w:t xml:space="preserve"> </w:t>
      </w:r>
      <w:r w:rsidR="009169F3" w:rsidRPr="00471AD2">
        <w:rPr>
          <w:rFonts w:ascii="Times" w:hAnsi="Times"/>
          <w:lang w:val="es-ES"/>
        </w:rPr>
        <w:t>«</w:t>
      </w:r>
      <w:r w:rsidRPr="00471AD2">
        <w:rPr>
          <w:rFonts w:ascii="Times" w:hAnsi="Times" w:cs="Helvetica"/>
          <w:lang w:val="es-ES" w:eastAsia="it-IT"/>
        </w:rPr>
        <w:t>Lexicología y semántica</w:t>
      </w:r>
      <w:r w:rsidR="009169F3" w:rsidRPr="00471AD2">
        <w:rPr>
          <w:rFonts w:ascii="Times" w:hAnsi="Times"/>
          <w:lang w:val="es-ES"/>
        </w:rPr>
        <w:t>»</w:t>
      </w:r>
      <w:r w:rsidRPr="00471AD2">
        <w:rPr>
          <w:rFonts w:ascii="Times" w:hAnsi="Times" w:cs="Helvetica"/>
          <w:lang w:val="es-ES" w:eastAsia="it-IT"/>
        </w:rPr>
        <w:t xml:space="preserve">, </w:t>
      </w:r>
      <w:r w:rsidRPr="00471AD2">
        <w:rPr>
          <w:rFonts w:ascii="Times" w:hAnsi="Times" w:cs="Helvetica"/>
          <w:i/>
          <w:lang w:val="es-ES" w:eastAsia="it-IT"/>
        </w:rPr>
        <w:t>LRL</w:t>
      </w:r>
      <w:r w:rsidRPr="00471AD2">
        <w:rPr>
          <w:rFonts w:ascii="Times" w:hAnsi="Times" w:cs="Helvetica"/>
          <w:lang w:val="es-ES" w:eastAsia="it-IT"/>
        </w:rPr>
        <w:t>, 6, pp. 132-148</w:t>
      </w:r>
      <w:r w:rsidR="009169F3" w:rsidRPr="00471AD2">
        <w:rPr>
          <w:rFonts w:ascii="Times" w:hAnsi="Times" w:cs="Helvetica"/>
          <w:lang w:val="es-ES" w:eastAsia="it-IT"/>
        </w:rPr>
        <w:t>.</w:t>
      </w:r>
    </w:p>
    <w:p w14:paraId="3CEB7F6D" w14:textId="77777777"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64B161E1" w14:textId="107E367D" w:rsidR="00CC2F5F" w:rsidRPr="00471AD2" w:rsidRDefault="00CC2F5F"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 xml:space="preserve">SECO, </w:t>
      </w:r>
      <w:r w:rsidR="009169F3" w:rsidRPr="00471AD2">
        <w:rPr>
          <w:rFonts w:ascii="Times" w:hAnsi="Times" w:cs="Helvetica"/>
          <w:lang w:val="es-ES" w:eastAsia="it-IT"/>
        </w:rPr>
        <w:t>M. (1989)</w:t>
      </w:r>
      <w:r w:rsidR="00A54677">
        <w:rPr>
          <w:rFonts w:ascii="Times" w:hAnsi="Times" w:cs="Helvetica"/>
          <w:lang w:val="es-ES" w:eastAsia="it-IT"/>
        </w:rPr>
        <w:t>.</w:t>
      </w:r>
      <w:r w:rsidRPr="00471AD2">
        <w:rPr>
          <w:rFonts w:ascii="Times" w:hAnsi="Times" w:cs="Helvetica"/>
          <w:lang w:val="es-ES" w:eastAsia="it-IT"/>
        </w:rPr>
        <w:t xml:space="preserve"> </w:t>
      </w:r>
      <w:r w:rsidR="001C3E15" w:rsidRPr="00471AD2">
        <w:rPr>
          <w:rFonts w:ascii="Times" w:hAnsi="Times" w:cs="Helvetica"/>
          <w:i/>
          <w:lang w:val="es-ES" w:eastAsia="it-IT"/>
        </w:rPr>
        <w:t>Gramática</w:t>
      </w:r>
      <w:r w:rsidRPr="00471AD2">
        <w:rPr>
          <w:rFonts w:ascii="Times" w:hAnsi="Times" w:cs="Helvetica"/>
          <w:i/>
          <w:lang w:val="es-ES" w:eastAsia="it-IT"/>
        </w:rPr>
        <w:t xml:space="preserve"> esencial del español. Introducción al estudio de la lengua</w:t>
      </w:r>
      <w:r w:rsidRPr="00471AD2">
        <w:rPr>
          <w:rFonts w:ascii="Times" w:hAnsi="Times" w:cs="Helvetica"/>
          <w:lang w:val="es-ES" w:eastAsia="it-IT"/>
        </w:rPr>
        <w:t xml:space="preserve">, </w:t>
      </w:r>
      <w:r w:rsidR="00666BAA" w:rsidRPr="00471AD2">
        <w:rPr>
          <w:rFonts w:ascii="Times" w:hAnsi="Times" w:cs="Helvetica"/>
          <w:lang w:val="es-ES" w:eastAsia="it-IT"/>
        </w:rPr>
        <w:t xml:space="preserve">Madrid: </w:t>
      </w:r>
      <w:r w:rsidRPr="00471AD2">
        <w:rPr>
          <w:rFonts w:ascii="Times" w:hAnsi="Times" w:cs="Helvetica"/>
          <w:lang w:val="es-ES" w:eastAsia="it-IT"/>
        </w:rPr>
        <w:t>Espasa-Calpe</w:t>
      </w:r>
      <w:r w:rsidR="00666BAA" w:rsidRPr="00471AD2">
        <w:rPr>
          <w:rFonts w:ascii="Times" w:hAnsi="Times" w:cs="Helvetica"/>
          <w:lang w:val="es-ES" w:eastAsia="it-IT"/>
        </w:rPr>
        <w:t>.</w:t>
      </w:r>
    </w:p>
    <w:p w14:paraId="0D54C39C" w14:textId="77777777"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7B9B0060" w14:textId="50D1F21C"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SERRANO DOLADER, D. (1995)</w:t>
      </w:r>
      <w:r w:rsidR="00666BAA" w:rsidRPr="00471AD2">
        <w:rPr>
          <w:rFonts w:ascii="Times" w:hAnsi="Times" w:cs="Helvetica"/>
          <w:lang w:val="es-ES" w:eastAsia="it-IT"/>
        </w:rPr>
        <w:t>.</w:t>
      </w:r>
      <w:r w:rsidRPr="00471AD2">
        <w:rPr>
          <w:rFonts w:ascii="Times" w:hAnsi="Times" w:cs="Helvetica"/>
          <w:lang w:val="es-ES" w:eastAsia="it-IT"/>
        </w:rPr>
        <w:t xml:space="preserve"> </w:t>
      </w:r>
      <w:r w:rsidRPr="00471AD2">
        <w:rPr>
          <w:rFonts w:ascii="Times" w:hAnsi="Times" w:cs="Helvetica"/>
          <w:i/>
          <w:lang w:val="es-ES" w:eastAsia="it-IT"/>
        </w:rPr>
        <w:t>Las formaciones parasinté</w:t>
      </w:r>
      <w:r w:rsidR="00666BAA" w:rsidRPr="00471AD2">
        <w:rPr>
          <w:rFonts w:ascii="Times" w:hAnsi="Times" w:cs="Helvetica"/>
          <w:i/>
          <w:lang w:val="es-ES" w:eastAsia="it-IT"/>
        </w:rPr>
        <w:t>ti</w:t>
      </w:r>
      <w:r w:rsidRPr="00471AD2">
        <w:rPr>
          <w:rFonts w:ascii="Times" w:hAnsi="Times" w:cs="Helvetica"/>
          <w:i/>
          <w:lang w:val="es-ES" w:eastAsia="it-IT"/>
        </w:rPr>
        <w:t>cas en español</w:t>
      </w:r>
      <w:r w:rsidRPr="00471AD2">
        <w:rPr>
          <w:rFonts w:ascii="Times" w:hAnsi="Times" w:cs="Helvetica"/>
          <w:lang w:val="es-ES" w:eastAsia="it-IT"/>
        </w:rPr>
        <w:t>, Madrid</w:t>
      </w:r>
      <w:r w:rsidR="00CA5A09" w:rsidRPr="00471AD2">
        <w:rPr>
          <w:rFonts w:ascii="Times" w:hAnsi="Times" w:cs="Helvetica"/>
          <w:lang w:val="es-ES" w:eastAsia="it-IT"/>
        </w:rPr>
        <w:t>:</w:t>
      </w:r>
      <w:r w:rsidRPr="00471AD2">
        <w:rPr>
          <w:rFonts w:ascii="Times" w:hAnsi="Times" w:cs="Helvetica"/>
          <w:lang w:val="es-ES" w:eastAsia="it-IT"/>
        </w:rPr>
        <w:t xml:space="preserve"> Arco/Libros.</w:t>
      </w:r>
    </w:p>
    <w:p w14:paraId="07E0E695" w14:textId="77777777"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0EBE7DC4" w14:textId="44EE6778"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SERRANO, E. (2012)</w:t>
      </w:r>
      <w:r w:rsidR="004D6563" w:rsidRPr="00471AD2">
        <w:rPr>
          <w:rFonts w:ascii="Times" w:hAnsi="Times" w:cs="Helvetica"/>
          <w:lang w:val="es-ES" w:eastAsia="it-IT"/>
        </w:rPr>
        <w:t>.</w:t>
      </w:r>
      <w:r w:rsidRPr="00471AD2">
        <w:rPr>
          <w:rFonts w:ascii="Times" w:hAnsi="Times" w:cs="Helvetica"/>
          <w:lang w:val="es-ES" w:eastAsia="it-IT"/>
        </w:rPr>
        <w:t xml:space="preserve"> </w:t>
      </w:r>
      <w:r w:rsidR="00CA5A09" w:rsidRPr="00471AD2">
        <w:rPr>
          <w:rFonts w:ascii="Times" w:hAnsi="Times"/>
          <w:lang w:val="es-ES"/>
        </w:rPr>
        <w:t>«</w:t>
      </w:r>
      <w:proofErr w:type="spellStart"/>
      <w:r w:rsidRPr="00471AD2">
        <w:rPr>
          <w:rFonts w:ascii="Times" w:hAnsi="Times" w:cs="Helvetica"/>
          <w:lang w:val="es-ES" w:eastAsia="it-IT"/>
        </w:rPr>
        <w:t>The</w:t>
      </w:r>
      <w:proofErr w:type="spellEnd"/>
      <w:r w:rsidRPr="00471AD2">
        <w:rPr>
          <w:rFonts w:ascii="Times" w:hAnsi="Times" w:cs="Helvetica"/>
          <w:lang w:val="es-ES" w:eastAsia="it-IT"/>
        </w:rPr>
        <w:t xml:space="preserve"> </w:t>
      </w:r>
      <w:proofErr w:type="spellStart"/>
      <w:r w:rsidRPr="00471AD2">
        <w:rPr>
          <w:rFonts w:ascii="Times" w:hAnsi="Times" w:cs="Helvetica"/>
          <w:lang w:val="es-ES" w:eastAsia="it-IT"/>
        </w:rPr>
        <w:t>Spectacle</w:t>
      </w:r>
      <w:proofErr w:type="spellEnd"/>
      <w:r w:rsidRPr="00471AD2">
        <w:rPr>
          <w:rFonts w:ascii="Times" w:hAnsi="Times" w:cs="Helvetica"/>
          <w:lang w:val="es-ES" w:eastAsia="it-IT"/>
        </w:rPr>
        <w:t xml:space="preserve"> de la </w:t>
      </w:r>
      <w:proofErr w:type="spellStart"/>
      <w:r w:rsidRPr="00471AD2">
        <w:rPr>
          <w:rFonts w:ascii="Times" w:hAnsi="Times" w:cs="Helvetica"/>
          <w:lang w:val="es-ES" w:eastAsia="it-IT"/>
        </w:rPr>
        <w:t>Nature</w:t>
      </w:r>
      <w:proofErr w:type="spellEnd"/>
      <w:r w:rsidRPr="00471AD2">
        <w:rPr>
          <w:rFonts w:ascii="Times" w:hAnsi="Times" w:cs="Helvetica"/>
          <w:lang w:val="es-ES" w:eastAsia="it-IT"/>
        </w:rPr>
        <w:t xml:space="preserve"> in </w:t>
      </w:r>
      <w:proofErr w:type="spellStart"/>
      <w:r w:rsidRPr="00471AD2">
        <w:rPr>
          <w:rFonts w:ascii="Times" w:hAnsi="Times" w:cs="Helvetica"/>
          <w:lang w:val="es-ES" w:eastAsia="it-IT"/>
        </w:rPr>
        <w:t>Eighteenth</w:t>
      </w:r>
      <w:proofErr w:type="spellEnd"/>
      <w:r w:rsidRPr="00471AD2">
        <w:rPr>
          <w:rFonts w:ascii="Times" w:hAnsi="Times" w:cs="Helvetica"/>
          <w:lang w:val="es-ES" w:eastAsia="it-IT"/>
        </w:rPr>
        <w:t xml:space="preserve">-Century </w:t>
      </w:r>
      <w:proofErr w:type="spellStart"/>
      <w:r w:rsidRPr="00471AD2">
        <w:rPr>
          <w:rFonts w:ascii="Times" w:hAnsi="Times" w:cs="Helvetica"/>
          <w:lang w:val="es-ES" w:eastAsia="it-IT"/>
        </w:rPr>
        <w:t>Spain</w:t>
      </w:r>
      <w:proofErr w:type="spellEnd"/>
      <w:r w:rsidRPr="00471AD2">
        <w:rPr>
          <w:rFonts w:ascii="Times" w:hAnsi="Times" w:cs="Helvetica"/>
          <w:lang w:val="es-ES" w:eastAsia="it-IT"/>
        </w:rPr>
        <w:t xml:space="preserve">: </w:t>
      </w:r>
      <w:proofErr w:type="spellStart"/>
      <w:r w:rsidRPr="00471AD2">
        <w:rPr>
          <w:rFonts w:ascii="Times" w:hAnsi="Times" w:cs="Helvetica"/>
          <w:lang w:val="es-ES" w:eastAsia="it-IT"/>
        </w:rPr>
        <w:t>From</w:t>
      </w:r>
      <w:proofErr w:type="spellEnd"/>
      <w:r w:rsidRPr="00471AD2">
        <w:rPr>
          <w:rFonts w:ascii="Times" w:hAnsi="Times" w:cs="Helvetica"/>
          <w:lang w:val="es-ES" w:eastAsia="it-IT"/>
        </w:rPr>
        <w:t xml:space="preserve"> French </w:t>
      </w:r>
      <w:proofErr w:type="spellStart"/>
      <w:r w:rsidRPr="00471AD2">
        <w:rPr>
          <w:rFonts w:ascii="Times" w:hAnsi="Times" w:cs="Helvetica"/>
          <w:lang w:val="es-ES" w:eastAsia="it-IT"/>
        </w:rPr>
        <w:t>Households</w:t>
      </w:r>
      <w:proofErr w:type="spellEnd"/>
      <w:r w:rsidRPr="00471AD2">
        <w:rPr>
          <w:rFonts w:ascii="Times" w:hAnsi="Times" w:cs="Helvetica"/>
          <w:lang w:val="es-ES" w:eastAsia="it-IT"/>
        </w:rPr>
        <w:t xml:space="preserve"> to </w:t>
      </w:r>
      <w:proofErr w:type="spellStart"/>
      <w:r w:rsidRPr="00471AD2">
        <w:rPr>
          <w:rFonts w:ascii="Times" w:hAnsi="Times" w:cs="Helvetica"/>
          <w:lang w:val="es-ES" w:eastAsia="it-IT"/>
        </w:rPr>
        <w:t>Spanish</w:t>
      </w:r>
      <w:proofErr w:type="spellEnd"/>
      <w:r w:rsidRPr="00471AD2">
        <w:rPr>
          <w:rFonts w:ascii="Times" w:hAnsi="Times" w:cs="Helvetica"/>
          <w:lang w:val="es-ES" w:eastAsia="it-IT"/>
        </w:rPr>
        <w:t xml:space="preserve"> Workshops</w:t>
      </w:r>
      <w:r w:rsidR="00CA5A09" w:rsidRPr="00471AD2">
        <w:rPr>
          <w:rFonts w:ascii="Times" w:hAnsi="Times"/>
          <w:lang w:val="es-ES"/>
        </w:rPr>
        <w:t>»</w:t>
      </w:r>
      <w:r w:rsidRPr="00471AD2">
        <w:rPr>
          <w:rFonts w:ascii="Times" w:hAnsi="Times" w:cs="Helvetica"/>
          <w:lang w:val="es-ES" w:eastAsia="it-IT"/>
        </w:rPr>
        <w:t xml:space="preserve">, </w:t>
      </w:r>
      <w:proofErr w:type="spellStart"/>
      <w:r w:rsidRPr="00471AD2">
        <w:rPr>
          <w:rFonts w:ascii="Times" w:hAnsi="Times" w:cs="Helvetica"/>
          <w:i/>
          <w:iCs/>
          <w:lang w:val="es-ES" w:eastAsia="it-IT"/>
        </w:rPr>
        <w:t>Annals</w:t>
      </w:r>
      <w:proofErr w:type="spellEnd"/>
      <w:r w:rsidRPr="00471AD2">
        <w:rPr>
          <w:rFonts w:ascii="Times" w:hAnsi="Times" w:cs="Helvetica"/>
          <w:i/>
          <w:iCs/>
          <w:lang w:val="es-ES" w:eastAsia="it-IT"/>
        </w:rPr>
        <w:t xml:space="preserve"> of </w:t>
      </w:r>
      <w:proofErr w:type="spellStart"/>
      <w:r w:rsidRPr="00471AD2">
        <w:rPr>
          <w:rFonts w:ascii="Times" w:hAnsi="Times" w:cs="Helvetica"/>
          <w:i/>
          <w:iCs/>
          <w:lang w:val="es-ES" w:eastAsia="it-IT"/>
        </w:rPr>
        <w:t>Science</w:t>
      </w:r>
      <w:proofErr w:type="spellEnd"/>
      <w:r w:rsidRPr="00471AD2">
        <w:rPr>
          <w:rFonts w:ascii="Times" w:hAnsi="Times" w:cs="Helvetica"/>
          <w:lang w:val="es-ES" w:eastAsia="it-IT"/>
        </w:rPr>
        <w:t>, 69</w:t>
      </w:r>
      <w:r w:rsidR="00CA5A09" w:rsidRPr="00471AD2">
        <w:rPr>
          <w:rFonts w:ascii="Times" w:hAnsi="Times" w:cs="Helvetica"/>
          <w:lang w:val="es-ES" w:eastAsia="it-IT"/>
        </w:rPr>
        <w:t xml:space="preserve"> (</w:t>
      </w:r>
      <w:r w:rsidRPr="00471AD2">
        <w:rPr>
          <w:rFonts w:ascii="Times" w:hAnsi="Times" w:cs="Helvetica"/>
          <w:lang w:val="es-ES" w:eastAsia="it-IT"/>
        </w:rPr>
        <w:t>2</w:t>
      </w:r>
      <w:r w:rsidR="00CA5A09" w:rsidRPr="00471AD2">
        <w:rPr>
          <w:rFonts w:ascii="Times" w:hAnsi="Times" w:cs="Helvetica"/>
          <w:lang w:val="es-ES" w:eastAsia="it-IT"/>
        </w:rPr>
        <w:t>)</w:t>
      </w:r>
      <w:r w:rsidRPr="00471AD2">
        <w:rPr>
          <w:rFonts w:ascii="Times" w:hAnsi="Times" w:cs="Helvetica"/>
          <w:lang w:val="es-ES" w:eastAsia="it-IT"/>
        </w:rPr>
        <w:t>, pp. 257-282.</w:t>
      </w:r>
    </w:p>
    <w:p w14:paraId="046A66FA" w14:textId="77777777"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430E2D47" w14:textId="04E68451"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 xml:space="preserve">STEHLÍK </w:t>
      </w:r>
      <w:proofErr w:type="spellStart"/>
      <w:r w:rsidRPr="00471AD2">
        <w:rPr>
          <w:rFonts w:ascii="Times" w:hAnsi="Times" w:cs="Helvetica"/>
          <w:lang w:val="es-ES" w:eastAsia="it-IT"/>
        </w:rPr>
        <w:t>Petr</w:t>
      </w:r>
      <w:proofErr w:type="spellEnd"/>
      <w:r w:rsidRPr="00471AD2">
        <w:rPr>
          <w:rFonts w:ascii="Times" w:hAnsi="Times" w:cs="Helvetica"/>
          <w:lang w:val="es-ES" w:eastAsia="it-IT"/>
        </w:rPr>
        <w:t xml:space="preserve"> (2013)</w:t>
      </w:r>
      <w:r w:rsidR="004D6563" w:rsidRPr="00471AD2">
        <w:rPr>
          <w:rFonts w:ascii="Times" w:hAnsi="Times" w:cs="Helvetica"/>
          <w:lang w:val="es-ES" w:eastAsia="it-IT"/>
        </w:rPr>
        <w:t>.</w:t>
      </w:r>
      <w:r w:rsidRPr="00471AD2">
        <w:rPr>
          <w:rFonts w:ascii="Times" w:hAnsi="Times" w:cs="Helvetica"/>
          <w:lang w:val="es-ES" w:eastAsia="it-IT"/>
        </w:rPr>
        <w:t xml:space="preserve"> </w:t>
      </w:r>
      <w:r w:rsidR="00CA5A09" w:rsidRPr="00471AD2">
        <w:rPr>
          <w:rFonts w:ascii="Times" w:hAnsi="Times"/>
          <w:lang w:val="es-ES"/>
        </w:rPr>
        <w:t>«</w:t>
      </w:r>
      <w:r w:rsidR="004D6563" w:rsidRPr="00471AD2">
        <w:rPr>
          <w:rFonts w:ascii="Times" w:hAnsi="Times" w:cs="Helvetica"/>
          <w:lang w:val="es-ES" w:eastAsia="it-IT"/>
        </w:rPr>
        <w:t>A</w:t>
      </w:r>
      <w:r w:rsidR="00EA6C98" w:rsidRPr="00471AD2">
        <w:rPr>
          <w:rFonts w:ascii="Times" w:hAnsi="Times" w:cs="Helvetica"/>
          <w:lang w:val="es-ES" w:eastAsia="it-IT"/>
        </w:rPr>
        <w:t xml:space="preserve">lgunos problemas del análisis de formaciones </w:t>
      </w:r>
      <w:proofErr w:type="spellStart"/>
      <w:r w:rsidR="00EA6C98" w:rsidRPr="00471AD2">
        <w:rPr>
          <w:rFonts w:ascii="Times" w:hAnsi="Times" w:cs="Helvetica"/>
          <w:lang w:val="es-ES" w:eastAsia="it-IT"/>
        </w:rPr>
        <w:t>interfijadas</w:t>
      </w:r>
      <w:proofErr w:type="spellEnd"/>
      <w:r w:rsidR="00EA6C98" w:rsidRPr="00471AD2">
        <w:rPr>
          <w:rFonts w:ascii="Times" w:hAnsi="Times" w:cs="Helvetica"/>
          <w:lang w:val="es-ES" w:eastAsia="it-IT"/>
        </w:rPr>
        <w:t xml:space="preserve"> y parasintéticas en español</w:t>
      </w:r>
      <w:r w:rsidR="00CA5A09" w:rsidRPr="00471AD2">
        <w:rPr>
          <w:rFonts w:ascii="Times" w:hAnsi="Times"/>
          <w:lang w:val="es-ES"/>
        </w:rPr>
        <w:t>»</w:t>
      </w:r>
      <w:r w:rsidRPr="00471AD2">
        <w:rPr>
          <w:rFonts w:ascii="Times" w:hAnsi="Times" w:cs="Helvetica"/>
          <w:lang w:val="es-ES" w:eastAsia="it-IT"/>
        </w:rPr>
        <w:t xml:space="preserve">, </w:t>
      </w:r>
      <w:proofErr w:type="spellStart"/>
      <w:r w:rsidRPr="00471AD2">
        <w:rPr>
          <w:rFonts w:ascii="Times" w:hAnsi="Times" w:cs="Helvetica"/>
          <w:i/>
          <w:iCs/>
          <w:lang w:val="es-ES" w:eastAsia="it-IT"/>
        </w:rPr>
        <w:t>Romanica</w:t>
      </w:r>
      <w:proofErr w:type="spellEnd"/>
      <w:r w:rsidRPr="00471AD2">
        <w:rPr>
          <w:rFonts w:ascii="Times" w:hAnsi="Times" w:cs="Helvetica"/>
          <w:i/>
          <w:iCs/>
          <w:lang w:val="es-ES" w:eastAsia="it-IT"/>
        </w:rPr>
        <w:t xml:space="preserve"> </w:t>
      </w:r>
      <w:proofErr w:type="spellStart"/>
      <w:r w:rsidRPr="00471AD2">
        <w:rPr>
          <w:rFonts w:ascii="Times" w:hAnsi="Times" w:cs="Helvetica"/>
          <w:i/>
          <w:iCs/>
          <w:lang w:val="es-ES" w:eastAsia="it-IT"/>
        </w:rPr>
        <w:t>Olomucensia</w:t>
      </w:r>
      <w:proofErr w:type="spellEnd"/>
      <w:r w:rsidR="004D6563" w:rsidRPr="00471AD2">
        <w:rPr>
          <w:rFonts w:ascii="Times" w:hAnsi="Times" w:cs="Helvetica"/>
          <w:i/>
          <w:iCs/>
          <w:lang w:val="es-ES" w:eastAsia="it-IT"/>
        </w:rPr>
        <w:t>,</w:t>
      </w:r>
      <w:r w:rsidRPr="00471AD2">
        <w:rPr>
          <w:rFonts w:ascii="Times" w:hAnsi="Times" w:cs="Helvetica"/>
          <w:lang w:val="es-ES" w:eastAsia="it-IT"/>
        </w:rPr>
        <w:t xml:space="preserve"> 25(2), pp. 151–159</w:t>
      </w:r>
      <w:r w:rsidR="004D6563" w:rsidRPr="00471AD2">
        <w:rPr>
          <w:rFonts w:ascii="Times" w:hAnsi="Times" w:cs="Helvetica"/>
          <w:lang w:val="es-ES" w:eastAsia="it-IT"/>
        </w:rPr>
        <w:t>.</w:t>
      </w:r>
    </w:p>
    <w:p w14:paraId="33B5FAFB" w14:textId="77777777"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29C18656" w14:textId="7D2D3238"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TERREROS I PANDO, E. (1753-1755)</w:t>
      </w:r>
      <w:r w:rsidR="00A54677">
        <w:rPr>
          <w:rFonts w:ascii="Times" w:hAnsi="Times" w:cs="Helvetica"/>
          <w:lang w:val="es-ES" w:eastAsia="it-IT"/>
        </w:rPr>
        <w:t>.</w:t>
      </w:r>
      <w:r w:rsidRPr="00471AD2">
        <w:rPr>
          <w:rFonts w:ascii="Times" w:hAnsi="Times" w:cs="Helvetica"/>
          <w:lang w:val="es-ES" w:eastAsia="it-IT"/>
        </w:rPr>
        <w:t xml:space="preserve"> </w:t>
      </w:r>
      <w:r w:rsidR="004D6563" w:rsidRPr="00471AD2">
        <w:rPr>
          <w:rFonts w:ascii="Times" w:hAnsi="Times"/>
          <w:lang w:val="es-ES"/>
        </w:rPr>
        <w:t>«</w:t>
      </w:r>
      <w:r w:rsidRPr="00471AD2">
        <w:rPr>
          <w:rFonts w:ascii="Times" w:hAnsi="Times" w:cs="Helvetica"/>
          <w:lang w:val="es-ES" w:eastAsia="it-IT"/>
        </w:rPr>
        <w:t xml:space="preserve">Las </w:t>
      </w:r>
      <w:proofErr w:type="spellStart"/>
      <w:r w:rsidRPr="00471AD2">
        <w:rPr>
          <w:rFonts w:ascii="Times" w:hAnsi="Times" w:cs="Helvetica"/>
          <w:lang w:val="es-ES" w:eastAsia="it-IT"/>
        </w:rPr>
        <w:t>tenerias</w:t>
      </w:r>
      <w:proofErr w:type="spellEnd"/>
      <w:r w:rsidRPr="00471AD2">
        <w:rPr>
          <w:rFonts w:ascii="Times" w:hAnsi="Times" w:cs="Helvetica"/>
          <w:lang w:val="es-ES" w:eastAsia="it-IT"/>
        </w:rPr>
        <w:t xml:space="preserve"> y adovo de cueros</w:t>
      </w:r>
      <w:r w:rsidR="004D6563" w:rsidRPr="00471AD2">
        <w:rPr>
          <w:rFonts w:ascii="Times" w:hAnsi="Times"/>
          <w:lang w:val="es-ES"/>
        </w:rPr>
        <w:t>»</w:t>
      </w:r>
      <w:r w:rsidRPr="00471AD2">
        <w:rPr>
          <w:rFonts w:ascii="Times" w:hAnsi="Times" w:cs="Helvetica"/>
          <w:lang w:val="es-ES" w:eastAsia="it-IT"/>
        </w:rPr>
        <w:t xml:space="preserve">, en E. Terreros i pando, </w:t>
      </w:r>
      <w:r w:rsidRPr="00471AD2">
        <w:rPr>
          <w:rFonts w:ascii="Times" w:hAnsi="Times" w:cs="Helvetica"/>
          <w:i/>
          <w:iCs/>
          <w:lang w:val="es-ES" w:eastAsia="it-IT"/>
        </w:rPr>
        <w:t>Espectaculo de la naturaleza, o Conversaciones a cerca de las particularidades de la historia natural</w:t>
      </w:r>
      <w:r w:rsidRPr="00471AD2">
        <w:rPr>
          <w:rFonts w:ascii="Times" w:hAnsi="Times" w:cs="Helvetica"/>
          <w:lang w:val="es-ES" w:eastAsia="it-IT"/>
        </w:rPr>
        <w:t xml:space="preserve">...  </w:t>
      </w:r>
      <w:r w:rsidRPr="00471AD2">
        <w:rPr>
          <w:rFonts w:ascii="Times" w:hAnsi="Times" w:cs="Helvetica"/>
          <w:i/>
          <w:iCs/>
          <w:lang w:val="es-ES" w:eastAsia="it-IT"/>
        </w:rPr>
        <w:t xml:space="preserve">escrito en el idioma </w:t>
      </w:r>
      <w:proofErr w:type="spellStart"/>
      <w:r w:rsidRPr="00471AD2">
        <w:rPr>
          <w:rFonts w:ascii="Times" w:hAnsi="Times" w:cs="Helvetica"/>
          <w:i/>
          <w:iCs/>
          <w:lang w:val="es-ES" w:eastAsia="it-IT"/>
        </w:rPr>
        <w:t>francès</w:t>
      </w:r>
      <w:proofErr w:type="spellEnd"/>
      <w:r w:rsidRPr="00471AD2">
        <w:rPr>
          <w:rFonts w:ascii="Times" w:hAnsi="Times" w:cs="Helvetica"/>
          <w:i/>
          <w:iCs/>
          <w:lang w:val="es-ES" w:eastAsia="it-IT"/>
        </w:rPr>
        <w:t xml:space="preserve"> por el Abad M. </w:t>
      </w:r>
      <w:proofErr w:type="spellStart"/>
      <w:r w:rsidRPr="00471AD2">
        <w:rPr>
          <w:rFonts w:ascii="Times" w:hAnsi="Times" w:cs="Helvetica"/>
          <w:i/>
          <w:iCs/>
          <w:lang w:val="es-ES" w:eastAsia="it-IT"/>
        </w:rPr>
        <w:t>Pluche</w:t>
      </w:r>
      <w:proofErr w:type="spellEnd"/>
      <w:r w:rsidRPr="00471AD2">
        <w:rPr>
          <w:rFonts w:ascii="Times" w:hAnsi="Times" w:cs="Helvetica"/>
          <w:i/>
          <w:iCs/>
          <w:lang w:val="es-ES" w:eastAsia="it-IT"/>
        </w:rPr>
        <w:t xml:space="preserve">; y traducido al castellano por el P. </w:t>
      </w:r>
      <w:proofErr w:type="spellStart"/>
      <w:r w:rsidRPr="00471AD2">
        <w:rPr>
          <w:rFonts w:ascii="Times" w:hAnsi="Times" w:cs="Helvetica"/>
          <w:i/>
          <w:iCs/>
          <w:lang w:val="es-ES" w:eastAsia="it-IT"/>
        </w:rPr>
        <w:t>Estevan</w:t>
      </w:r>
      <w:proofErr w:type="spellEnd"/>
      <w:r w:rsidRPr="00471AD2">
        <w:rPr>
          <w:rFonts w:ascii="Times" w:hAnsi="Times" w:cs="Helvetica"/>
          <w:i/>
          <w:iCs/>
          <w:lang w:val="es-ES" w:eastAsia="it-IT"/>
        </w:rPr>
        <w:t xml:space="preserve"> de Terreros y Pando</w:t>
      </w:r>
      <w:r w:rsidRPr="00471AD2">
        <w:rPr>
          <w:rFonts w:ascii="Times" w:hAnsi="Times" w:cs="Helvetica"/>
          <w:lang w:val="es-ES" w:eastAsia="it-IT"/>
        </w:rPr>
        <w:t>..., Madrid</w:t>
      </w:r>
      <w:r w:rsidR="00832BCE" w:rsidRPr="00471AD2">
        <w:rPr>
          <w:rFonts w:ascii="Times" w:hAnsi="Times" w:cs="Helvetica"/>
          <w:lang w:val="es-ES" w:eastAsia="it-IT"/>
        </w:rPr>
        <w:t>:</w:t>
      </w:r>
      <w:r w:rsidRPr="00471AD2">
        <w:rPr>
          <w:rFonts w:ascii="Times" w:hAnsi="Times" w:cs="Helvetica"/>
          <w:lang w:val="es-ES" w:eastAsia="it-IT"/>
        </w:rPr>
        <w:t xml:space="preserve"> Oficina de Gabriel </w:t>
      </w:r>
      <w:proofErr w:type="spellStart"/>
      <w:r w:rsidRPr="00471AD2">
        <w:rPr>
          <w:rFonts w:ascii="Times" w:hAnsi="Times" w:cs="Helvetica"/>
          <w:lang w:val="es-ES" w:eastAsia="it-IT"/>
        </w:rPr>
        <w:t>Ramirez</w:t>
      </w:r>
      <w:proofErr w:type="spellEnd"/>
      <w:r w:rsidRPr="00471AD2">
        <w:rPr>
          <w:rFonts w:ascii="Times" w:hAnsi="Times" w:cs="Helvetica"/>
          <w:lang w:val="es-ES" w:eastAsia="it-IT"/>
        </w:rPr>
        <w:t>, vol.12, pp. 186-209.</w:t>
      </w:r>
    </w:p>
    <w:p w14:paraId="5D02324C" w14:textId="77777777"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28003B3D" w14:textId="02340749"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t>TORRAS I RIBÉ, J. M. (1994a)</w:t>
      </w:r>
      <w:r w:rsidR="00A54677">
        <w:rPr>
          <w:rFonts w:ascii="Times" w:hAnsi="Times" w:cs="Helvetica"/>
          <w:lang w:val="es-ES" w:eastAsia="it-IT"/>
        </w:rPr>
        <w:t>.</w:t>
      </w:r>
      <w:r w:rsidRPr="00471AD2">
        <w:rPr>
          <w:rFonts w:ascii="Times" w:hAnsi="Times" w:cs="Helvetica"/>
          <w:lang w:val="es-ES" w:eastAsia="it-IT"/>
        </w:rPr>
        <w:t xml:space="preserve"> </w:t>
      </w:r>
      <w:r w:rsidR="00A54677" w:rsidRPr="00471AD2">
        <w:rPr>
          <w:rFonts w:ascii="Times" w:hAnsi="Times"/>
          <w:lang w:val="es-ES"/>
        </w:rPr>
        <w:t>«</w:t>
      </w:r>
      <w:r w:rsidRPr="00471AD2">
        <w:rPr>
          <w:rFonts w:ascii="Times" w:hAnsi="Times" w:cs="Helvetica"/>
          <w:lang w:val="es-ES" w:eastAsia="it-IT"/>
        </w:rPr>
        <w:t>La industria del curtido en Cataluña: del trabajo manual al uso de la energía eléctrica</w:t>
      </w:r>
      <w:r w:rsidR="00A54677" w:rsidRPr="00471AD2">
        <w:rPr>
          <w:rFonts w:ascii="Times" w:hAnsi="Times"/>
          <w:lang w:val="es-ES"/>
        </w:rPr>
        <w:t>»</w:t>
      </w:r>
      <w:r w:rsidRPr="00471AD2">
        <w:rPr>
          <w:rFonts w:ascii="Times" w:hAnsi="Times" w:cs="Helvetica"/>
          <w:lang w:val="es-ES" w:eastAsia="it-IT"/>
        </w:rPr>
        <w:t xml:space="preserve">, in J. Nadal (ed.), </w:t>
      </w:r>
      <w:r w:rsidRPr="00471AD2">
        <w:rPr>
          <w:rFonts w:ascii="Times" w:hAnsi="Times" w:cs="Helvetica"/>
          <w:i/>
          <w:iCs/>
          <w:lang w:val="es-ES" w:eastAsia="it-IT"/>
        </w:rPr>
        <w:t>La cara oculta de la industrialización española. La modernización de los sectores no líderes</w:t>
      </w:r>
      <w:r w:rsidRPr="00471AD2">
        <w:rPr>
          <w:rFonts w:ascii="Times" w:hAnsi="Times" w:cs="Helvetica"/>
          <w:lang w:val="es-ES" w:eastAsia="it-IT"/>
        </w:rPr>
        <w:t>, Alianza Editorial, Madrid, pp.295-321.</w:t>
      </w:r>
    </w:p>
    <w:p w14:paraId="4C3C8489" w14:textId="77777777"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Times" w:hAnsi="Times" w:cs="Helvetica"/>
          <w:lang w:val="es-ES" w:eastAsia="it-IT"/>
        </w:rPr>
      </w:pPr>
    </w:p>
    <w:p w14:paraId="48B567BE" w14:textId="4017DFC5"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firstLine="720"/>
        <w:jc w:val="both"/>
        <w:rPr>
          <w:rFonts w:ascii="Times" w:hAnsi="Times" w:cs="Helvetica"/>
          <w:lang w:val="es-ES" w:eastAsia="it-IT"/>
        </w:rPr>
      </w:pPr>
      <w:r w:rsidRPr="00471AD2">
        <w:rPr>
          <w:rFonts w:ascii="Times" w:hAnsi="Times" w:cs="Helvetica"/>
          <w:lang w:val="es-ES" w:eastAsia="it-IT"/>
        </w:rPr>
        <w:t xml:space="preserve"> (1994b)</w:t>
      </w:r>
      <w:r w:rsidR="00A54677">
        <w:rPr>
          <w:rFonts w:ascii="Times" w:hAnsi="Times" w:cs="Helvetica"/>
          <w:lang w:val="es-ES" w:eastAsia="it-IT"/>
        </w:rPr>
        <w:t>.</w:t>
      </w:r>
      <w:r w:rsidRPr="00471AD2">
        <w:rPr>
          <w:rFonts w:ascii="Times" w:hAnsi="Times" w:cs="Helvetica"/>
          <w:lang w:val="es-ES" w:eastAsia="it-IT"/>
        </w:rPr>
        <w:t xml:space="preserve"> </w:t>
      </w:r>
      <w:r w:rsidR="00A54677" w:rsidRPr="00471AD2">
        <w:rPr>
          <w:rFonts w:ascii="Times" w:hAnsi="Times"/>
          <w:lang w:val="es-ES"/>
        </w:rPr>
        <w:t>«</w:t>
      </w:r>
      <w:proofErr w:type="spellStart"/>
      <w:r w:rsidRPr="00471AD2">
        <w:rPr>
          <w:rFonts w:ascii="Times" w:hAnsi="Times" w:cs="Helvetica"/>
          <w:lang w:val="es-ES" w:eastAsia="it-IT"/>
        </w:rPr>
        <w:t>Els</w:t>
      </w:r>
      <w:proofErr w:type="spellEnd"/>
      <w:r w:rsidRPr="00471AD2">
        <w:rPr>
          <w:rFonts w:ascii="Times" w:hAnsi="Times" w:cs="Helvetica"/>
          <w:lang w:val="es-ES" w:eastAsia="it-IT"/>
        </w:rPr>
        <w:t xml:space="preserve"> </w:t>
      </w:r>
      <w:proofErr w:type="spellStart"/>
      <w:r w:rsidRPr="00471AD2">
        <w:rPr>
          <w:rFonts w:ascii="Times" w:hAnsi="Times" w:cs="Helvetica"/>
          <w:lang w:val="es-ES" w:eastAsia="it-IT"/>
        </w:rPr>
        <w:t>Oficis</w:t>
      </w:r>
      <w:proofErr w:type="spellEnd"/>
      <w:r w:rsidRPr="00471AD2">
        <w:rPr>
          <w:rFonts w:ascii="Times" w:hAnsi="Times" w:cs="Helvetica"/>
          <w:lang w:val="es-ES" w:eastAsia="it-IT"/>
        </w:rPr>
        <w:t xml:space="preserve"> de </w:t>
      </w:r>
      <w:proofErr w:type="spellStart"/>
      <w:r w:rsidRPr="00471AD2">
        <w:rPr>
          <w:rFonts w:ascii="Times" w:hAnsi="Times" w:cs="Helvetica"/>
          <w:lang w:val="es-ES" w:eastAsia="it-IT"/>
        </w:rPr>
        <w:t>Blanquer</w:t>
      </w:r>
      <w:proofErr w:type="spellEnd"/>
      <w:r w:rsidRPr="00471AD2">
        <w:rPr>
          <w:rFonts w:ascii="Times" w:hAnsi="Times" w:cs="Helvetica"/>
          <w:lang w:val="es-ES" w:eastAsia="it-IT"/>
        </w:rPr>
        <w:t xml:space="preserve"> i </w:t>
      </w:r>
      <w:proofErr w:type="spellStart"/>
      <w:r w:rsidRPr="00471AD2">
        <w:rPr>
          <w:rFonts w:ascii="Times" w:hAnsi="Times" w:cs="Helvetica"/>
          <w:lang w:val="es-ES" w:eastAsia="it-IT"/>
        </w:rPr>
        <w:t>Assaonador</w:t>
      </w:r>
      <w:proofErr w:type="spellEnd"/>
      <w:r w:rsidRPr="00471AD2">
        <w:rPr>
          <w:rFonts w:ascii="Times" w:hAnsi="Times" w:cs="Helvetica"/>
          <w:lang w:val="es-ES" w:eastAsia="it-IT"/>
        </w:rPr>
        <w:t xml:space="preserve"> a Catalunya </w:t>
      </w:r>
      <w:proofErr w:type="spellStart"/>
      <w:r w:rsidRPr="00471AD2">
        <w:rPr>
          <w:rFonts w:ascii="Times" w:hAnsi="Times" w:cs="Helvetica"/>
          <w:lang w:val="es-ES" w:eastAsia="it-IT"/>
        </w:rPr>
        <w:t>durant</w:t>
      </w:r>
      <w:proofErr w:type="spellEnd"/>
      <w:r w:rsidRPr="00471AD2">
        <w:rPr>
          <w:rFonts w:ascii="Times" w:hAnsi="Times" w:cs="Helvetica"/>
          <w:lang w:val="es-ES" w:eastAsia="it-IT"/>
        </w:rPr>
        <w:t xml:space="preserve"> </w:t>
      </w:r>
      <w:proofErr w:type="spellStart"/>
      <w:r w:rsidRPr="00471AD2">
        <w:rPr>
          <w:rFonts w:ascii="Times" w:hAnsi="Times" w:cs="Helvetica"/>
          <w:lang w:val="es-ES" w:eastAsia="it-IT"/>
        </w:rPr>
        <w:t>els</w:t>
      </w:r>
      <w:proofErr w:type="spellEnd"/>
      <w:r w:rsidRPr="00471AD2">
        <w:rPr>
          <w:rFonts w:ascii="Times" w:hAnsi="Times" w:cs="Helvetica"/>
          <w:lang w:val="es-ES" w:eastAsia="it-IT"/>
        </w:rPr>
        <w:t xml:space="preserve"> </w:t>
      </w:r>
      <w:proofErr w:type="spellStart"/>
      <w:r w:rsidRPr="00471AD2">
        <w:rPr>
          <w:rFonts w:ascii="Times" w:hAnsi="Times" w:cs="Helvetica"/>
          <w:lang w:val="es-ES" w:eastAsia="it-IT"/>
        </w:rPr>
        <w:t>segles</w:t>
      </w:r>
      <w:proofErr w:type="spellEnd"/>
      <w:r w:rsidRPr="00471AD2">
        <w:rPr>
          <w:rFonts w:ascii="Times" w:hAnsi="Times" w:cs="Helvetica"/>
          <w:lang w:val="es-ES" w:eastAsia="it-IT"/>
        </w:rPr>
        <w:t xml:space="preserve"> </w:t>
      </w:r>
      <w:proofErr w:type="spellStart"/>
      <w:r w:rsidRPr="00471AD2">
        <w:rPr>
          <w:rFonts w:ascii="Times" w:hAnsi="Times" w:cs="Helvetica"/>
          <w:lang w:val="es-ES" w:eastAsia="it-IT"/>
        </w:rPr>
        <w:t>moderns</w:t>
      </w:r>
      <w:proofErr w:type="spellEnd"/>
      <w:r w:rsidR="00A54677" w:rsidRPr="00471AD2">
        <w:rPr>
          <w:rFonts w:ascii="Times" w:hAnsi="Times"/>
          <w:lang w:val="es-ES"/>
        </w:rPr>
        <w:t>»</w:t>
      </w:r>
      <w:r w:rsidRPr="00471AD2">
        <w:rPr>
          <w:rFonts w:ascii="Times" w:hAnsi="Times" w:cs="Helvetica"/>
          <w:lang w:val="es-ES" w:eastAsia="it-IT"/>
        </w:rPr>
        <w:t xml:space="preserve"> </w:t>
      </w:r>
      <w:proofErr w:type="spellStart"/>
      <w:r w:rsidRPr="00471AD2">
        <w:rPr>
          <w:rFonts w:ascii="Times" w:hAnsi="Times" w:cs="Helvetica"/>
          <w:i/>
          <w:iCs/>
          <w:lang w:val="es-ES" w:eastAsia="it-IT"/>
        </w:rPr>
        <w:t>Butlletí</w:t>
      </w:r>
      <w:proofErr w:type="spellEnd"/>
      <w:r w:rsidRPr="00471AD2">
        <w:rPr>
          <w:rFonts w:ascii="Times" w:hAnsi="Times" w:cs="Helvetica"/>
          <w:i/>
          <w:iCs/>
          <w:lang w:val="es-ES" w:eastAsia="it-IT"/>
        </w:rPr>
        <w:t xml:space="preserve"> de la </w:t>
      </w:r>
      <w:proofErr w:type="spellStart"/>
      <w:r w:rsidRPr="00471AD2">
        <w:rPr>
          <w:rFonts w:ascii="Times" w:hAnsi="Times" w:cs="Helvetica"/>
          <w:i/>
          <w:iCs/>
          <w:lang w:val="es-ES" w:eastAsia="it-IT"/>
        </w:rPr>
        <w:t>Societat</w:t>
      </w:r>
      <w:proofErr w:type="spellEnd"/>
      <w:r w:rsidRPr="00471AD2">
        <w:rPr>
          <w:rFonts w:ascii="Times" w:hAnsi="Times" w:cs="Helvetica"/>
          <w:i/>
          <w:iCs/>
          <w:lang w:val="es-ES" w:eastAsia="it-IT"/>
        </w:rPr>
        <w:t xml:space="preserve"> </w:t>
      </w:r>
      <w:proofErr w:type="gramStart"/>
      <w:r w:rsidRPr="00471AD2">
        <w:rPr>
          <w:rFonts w:ascii="Times" w:hAnsi="Times" w:cs="Helvetica"/>
          <w:i/>
          <w:iCs/>
          <w:lang w:val="es-ES" w:eastAsia="it-IT"/>
        </w:rPr>
        <w:t>Catalana</w:t>
      </w:r>
      <w:proofErr w:type="gramEnd"/>
      <w:r w:rsidRPr="00471AD2">
        <w:rPr>
          <w:rFonts w:ascii="Times" w:hAnsi="Times" w:cs="Helvetica"/>
          <w:i/>
          <w:iCs/>
          <w:lang w:val="es-ES" w:eastAsia="it-IT"/>
        </w:rPr>
        <w:t xml:space="preserve"> </w:t>
      </w:r>
      <w:proofErr w:type="spellStart"/>
      <w:r w:rsidRPr="00471AD2">
        <w:rPr>
          <w:rFonts w:ascii="Times" w:hAnsi="Times" w:cs="Helvetica"/>
          <w:i/>
          <w:iCs/>
          <w:lang w:val="es-ES" w:eastAsia="it-IT"/>
        </w:rPr>
        <w:t>d’Estudis</w:t>
      </w:r>
      <w:proofErr w:type="spellEnd"/>
      <w:r w:rsidRPr="00471AD2">
        <w:rPr>
          <w:rFonts w:ascii="Times" w:hAnsi="Times" w:cs="Helvetica"/>
          <w:i/>
          <w:iCs/>
          <w:lang w:val="es-ES" w:eastAsia="it-IT"/>
        </w:rPr>
        <w:t xml:space="preserve"> </w:t>
      </w:r>
      <w:proofErr w:type="spellStart"/>
      <w:r w:rsidRPr="00471AD2">
        <w:rPr>
          <w:rFonts w:ascii="Times" w:hAnsi="Times" w:cs="Helvetica"/>
          <w:i/>
          <w:iCs/>
          <w:lang w:val="es-ES" w:eastAsia="it-IT"/>
        </w:rPr>
        <w:t>Històrics</w:t>
      </w:r>
      <w:proofErr w:type="spellEnd"/>
      <w:r w:rsidRPr="00471AD2">
        <w:rPr>
          <w:rFonts w:ascii="Times" w:hAnsi="Times" w:cs="Helvetica"/>
          <w:lang w:val="es-ES" w:eastAsia="it-IT"/>
        </w:rPr>
        <w:t xml:space="preserve">, 5, pp. 11-28; </w:t>
      </w:r>
    </w:p>
    <w:p w14:paraId="765D09E5" w14:textId="77777777"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6A5198CA" w14:textId="17D1244F"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firstLine="720"/>
        <w:rPr>
          <w:rFonts w:ascii="Times" w:hAnsi="Times" w:cs="Helvetica"/>
          <w:lang w:val="es-ES" w:eastAsia="it-IT"/>
        </w:rPr>
      </w:pPr>
      <w:r w:rsidRPr="00471AD2">
        <w:rPr>
          <w:rFonts w:ascii="Times" w:hAnsi="Times" w:cs="Helvetica"/>
          <w:lang w:val="es-ES" w:eastAsia="it-IT"/>
        </w:rPr>
        <w:t xml:space="preserve"> (1995)</w:t>
      </w:r>
      <w:r w:rsidR="00A54677">
        <w:rPr>
          <w:rFonts w:ascii="Times" w:hAnsi="Times" w:cs="Helvetica"/>
          <w:lang w:val="es-ES" w:eastAsia="it-IT"/>
        </w:rPr>
        <w:t>.</w:t>
      </w:r>
      <w:r w:rsidRPr="00471AD2">
        <w:rPr>
          <w:rFonts w:ascii="Times" w:hAnsi="Times" w:cs="Helvetica"/>
          <w:lang w:val="es-ES" w:eastAsia="it-IT"/>
        </w:rPr>
        <w:t xml:space="preserve"> </w:t>
      </w:r>
      <w:r w:rsidR="00A54677" w:rsidRPr="00471AD2">
        <w:rPr>
          <w:rFonts w:ascii="Times" w:hAnsi="Times"/>
          <w:lang w:val="es-ES"/>
        </w:rPr>
        <w:t>«</w:t>
      </w:r>
      <w:r w:rsidRPr="00471AD2">
        <w:rPr>
          <w:rFonts w:ascii="Times" w:hAnsi="Times" w:cs="Helvetica"/>
          <w:lang w:val="es-ES" w:eastAsia="it-IT"/>
        </w:rPr>
        <w:t xml:space="preserve">Les “Reglas y método de fabricar curtidos” a </w:t>
      </w:r>
      <w:proofErr w:type="spellStart"/>
      <w:r w:rsidRPr="00471AD2">
        <w:rPr>
          <w:rFonts w:ascii="Times" w:hAnsi="Times" w:cs="Helvetica"/>
          <w:lang w:val="es-ES" w:eastAsia="it-IT"/>
        </w:rPr>
        <w:t>finals</w:t>
      </w:r>
      <w:proofErr w:type="spellEnd"/>
      <w:r w:rsidRPr="00471AD2">
        <w:rPr>
          <w:rFonts w:ascii="Times" w:hAnsi="Times" w:cs="Helvetica"/>
          <w:lang w:val="es-ES" w:eastAsia="it-IT"/>
        </w:rPr>
        <w:t xml:space="preserve"> del </w:t>
      </w:r>
      <w:proofErr w:type="spellStart"/>
      <w:r w:rsidRPr="00471AD2">
        <w:rPr>
          <w:rFonts w:ascii="Times" w:hAnsi="Times" w:cs="Helvetica"/>
          <w:lang w:val="es-ES" w:eastAsia="it-IT"/>
        </w:rPr>
        <w:t>segle</w:t>
      </w:r>
      <w:proofErr w:type="spellEnd"/>
      <w:r w:rsidRPr="00471AD2">
        <w:rPr>
          <w:rFonts w:ascii="Times" w:hAnsi="Times" w:cs="Helvetica"/>
          <w:lang w:val="es-ES" w:eastAsia="it-IT"/>
        </w:rPr>
        <w:t xml:space="preserve"> XVIII, </w:t>
      </w:r>
      <w:proofErr w:type="spellStart"/>
      <w:r w:rsidRPr="00471AD2">
        <w:rPr>
          <w:rFonts w:ascii="Times" w:hAnsi="Times" w:cs="Helvetica"/>
          <w:lang w:val="es-ES" w:eastAsia="it-IT"/>
        </w:rPr>
        <w:t>segons</w:t>
      </w:r>
      <w:proofErr w:type="spellEnd"/>
      <w:r w:rsidRPr="00471AD2">
        <w:rPr>
          <w:rFonts w:ascii="Times" w:hAnsi="Times" w:cs="Helvetica"/>
          <w:lang w:val="es-ES" w:eastAsia="it-IT"/>
        </w:rPr>
        <w:t xml:space="preserve"> la </w:t>
      </w:r>
      <w:proofErr w:type="spellStart"/>
      <w:r w:rsidRPr="00471AD2">
        <w:rPr>
          <w:rFonts w:ascii="Times" w:hAnsi="Times" w:cs="Helvetica"/>
          <w:lang w:val="es-ES" w:eastAsia="it-IT"/>
        </w:rPr>
        <w:t>documentació</w:t>
      </w:r>
      <w:proofErr w:type="spellEnd"/>
      <w:r w:rsidRPr="00471AD2">
        <w:rPr>
          <w:rFonts w:ascii="Times" w:hAnsi="Times" w:cs="Helvetica"/>
          <w:lang w:val="es-ES" w:eastAsia="it-IT"/>
        </w:rPr>
        <w:t xml:space="preserve"> de la Junta de </w:t>
      </w:r>
      <w:proofErr w:type="spellStart"/>
      <w:r w:rsidRPr="00471AD2">
        <w:rPr>
          <w:rFonts w:ascii="Times" w:hAnsi="Times" w:cs="Helvetica"/>
          <w:lang w:val="es-ES" w:eastAsia="it-IT"/>
        </w:rPr>
        <w:t>Comerç</w:t>
      </w:r>
      <w:proofErr w:type="spellEnd"/>
      <w:r w:rsidR="00A54677" w:rsidRPr="00471AD2">
        <w:rPr>
          <w:rFonts w:ascii="Times" w:hAnsi="Times"/>
          <w:lang w:val="es-ES"/>
        </w:rPr>
        <w:t>»</w:t>
      </w:r>
      <w:r w:rsidRPr="00471AD2">
        <w:rPr>
          <w:rFonts w:ascii="Times" w:hAnsi="Times" w:cs="Helvetica"/>
          <w:lang w:val="es-ES" w:eastAsia="it-IT"/>
        </w:rPr>
        <w:t xml:space="preserve">, </w:t>
      </w:r>
      <w:r w:rsidRPr="00471AD2">
        <w:rPr>
          <w:rFonts w:ascii="Times" w:hAnsi="Times" w:cs="Helvetica"/>
          <w:i/>
          <w:iCs/>
          <w:lang w:val="es-ES" w:eastAsia="it-IT"/>
        </w:rPr>
        <w:t>Miscellanea Aqualatensia</w:t>
      </w:r>
      <w:r w:rsidRPr="00471AD2">
        <w:rPr>
          <w:rFonts w:ascii="Times" w:hAnsi="Times" w:cs="Helvetica"/>
          <w:lang w:val="es-ES" w:eastAsia="it-IT"/>
        </w:rPr>
        <w:t>, 7, CECI, Igualada, pp. 429-454.</w:t>
      </w:r>
    </w:p>
    <w:p w14:paraId="38507ADB" w14:textId="77777777"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0EF9F62C" w14:textId="19C8D952"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r w:rsidRPr="00471AD2">
        <w:rPr>
          <w:rFonts w:ascii="Times" w:hAnsi="Times" w:cs="Helvetica"/>
          <w:lang w:val="es-ES" w:eastAsia="it-IT"/>
        </w:rPr>
        <w:lastRenderedPageBreak/>
        <w:t xml:space="preserve">VARELA ORTEGA </w:t>
      </w:r>
      <w:r w:rsidR="00A54677" w:rsidRPr="00471AD2">
        <w:rPr>
          <w:rFonts w:ascii="Times" w:hAnsi="Times" w:cs="Helvetica"/>
          <w:lang w:val="es-ES" w:eastAsia="it-IT"/>
        </w:rPr>
        <w:t>S. (1990).</w:t>
      </w:r>
      <w:r w:rsidRPr="00471AD2">
        <w:rPr>
          <w:rFonts w:ascii="Times" w:hAnsi="Times" w:cs="Helvetica"/>
          <w:lang w:val="es-ES" w:eastAsia="it-IT"/>
        </w:rPr>
        <w:t xml:space="preserve"> </w:t>
      </w:r>
      <w:r w:rsidRPr="00471AD2">
        <w:rPr>
          <w:rFonts w:ascii="Times" w:hAnsi="Times" w:cs="Helvetica"/>
          <w:i/>
          <w:lang w:val="es-ES" w:eastAsia="it-IT"/>
        </w:rPr>
        <w:t xml:space="preserve">Fundamentos de </w:t>
      </w:r>
      <w:proofErr w:type="spellStart"/>
      <w:r w:rsidRPr="00471AD2">
        <w:rPr>
          <w:rFonts w:ascii="Times" w:hAnsi="Times" w:cs="Helvetica"/>
          <w:i/>
          <w:lang w:val="es-ES" w:eastAsia="it-IT"/>
        </w:rPr>
        <w:t>morfologia</w:t>
      </w:r>
      <w:proofErr w:type="spellEnd"/>
      <w:r w:rsidRPr="00471AD2">
        <w:rPr>
          <w:rFonts w:ascii="Times" w:hAnsi="Times" w:cs="Helvetica"/>
          <w:lang w:val="es-ES" w:eastAsia="it-IT"/>
        </w:rPr>
        <w:t xml:space="preserve">, </w:t>
      </w:r>
      <w:r w:rsidR="00A54677" w:rsidRPr="00471AD2">
        <w:rPr>
          <w:rFonts w:ascii="Times" w:hAnsi="Times" w:cs="Helvetica"/>
          <w:lang w:val="es-ES" w:eastAsia="it-IT"/>
        </w:rPr>
        <w:t xml:space="preserve">Madrid: </w:t>
      </w:r>
      <w:r w:rsidRPr="00471AD2">
        <w:rPr>
          <w:rFonts w:ascii="Times" w:hAnsi="Times" w:cs="Helvetica"/>
          <w:lang w:val="es-ES" w:eastAsia="it-IT"/>
        </w:rPr>
        <w:t>Síntesis</w:t>
      </w:r>
      <w:r w:rsidR="00A54677" w:rsidRPr="00471AD2">
        <w:rPr>
          <w:rFonts w:ascii="Times" w:hAnsi="Times" w:cs="Helvetica"/>
          <w:lang w:val="es-ES" w:eastAsia="it-IT"/>
        </w:rPr>
        <w:t>.</w:t>
      </w:r>
    </w:p>
    <w:p w14:paraId="2665A7E3" w14:textId="77777777" w:rsidR="004770AA" w:rsidRPr="00471AD2" w:rsidRDefault="004770AA"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ascii="Times" w:hAnsi="Times" w:cs="Helvetica"/>
          <w:lang w:val="es-ES" w:eastAsia="it-IT"/>
        </w:rPr>
      </w:pPr>
    </w:p>
    <w:p w14:paraId="575F6E4C" w14:textId="21241356" w:rsidR="004770AA" w:rsidRPr="00471AD2" w:rsidRDefault="0032535B" w:rsidP="00471AD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firstLine="720"/>
        <w:rPr>
          <w:rFonts w:ascii="Times" w:hAnsi="Times" w:cs="Helvetica"/>
          <w:color w:val="353535"/>
          <w:lang w:val="es-ES" w:eastAsia="it-IT"/>
        </w:rPr>
      </w:pPr>
      <w:r w:rsidRPr="00471AD2">
        <w:rPr>
          <w:rFonts w:ascii="Times" w:hAnsi="Times" w:cs="Helvetica"/>
          <w:lang w:val="es-ES" w:eastAsia="it-IT"/>
        </w:rPr>
        <w:t>(2005)</w:t>
      </w:r>
      <w:r w:rsidR="00A54677" w:rsidRPr="00471AD2">
        <w:rPr>
          <w:rFonts w:ascii="Times" w:hAnsi="Times" w:cs="Helvetica"/>
          <w:lang w:val="es-ES" w:eastAsia="it-IT"/>
        </w:rPr>
        <w:t>.</w:t>
      </w:r>
      <w:r w:rsidR="004770AA" w:rsidRPr="00471AD2">
        <w:rPr>
          <w:rFonts w:ascii="Times" w:hAnsi="Times" w:cs="Helvetica"/>
          <w:lang w:val="es-ES" w:eastAsia="it-IT"/>
        </w:rPr>
        <w:t xml:space="preserve"> </w:t>
      </w:r>
      <w:r w:rsidR="004770AA" w:rsidRPr="00471AD2">
        <w:rPr>
          <w:rFonts w:ascii="Times" w:hAnsi="Times" w:cs="Helvetica"/>
          <w:i/>
          <w:lang w:val="es-ES" w:eastAsia="it-IT"/>
        </w:rPr>
        <w:t>Morfología Léxica: La formación de palabras</w:t>
      </w:r>
      <w:r w:rsidR="004770AA" w:rsidRPr="00471AD2">
        <w:rPr>
          <w:rFonts w:ascii="Times" w:hAnsi="Times" w:cs="Helvetica"/>
          <w:lang w:val="es-ES" w:eastAsia="it-IT"/>
        </w:rPr>
        <w:t xml:space="preserve">, </w:t>
      </w:r>
      <w:r w:rsidR="00A54677" w:rsidRPr="00471AD2">
        <w:rPr>
          <w:rFonts w:ascii="Times" w:hAnsi="Times" w:cs="Helvetica"/>
          <w:lang w:val="es-ES" w:eastAsia="it-IT"/>
        </w:rPr>
        <w:t xml:space="preserve">Madrid: </w:t>
      </w:r>
      <w:r w:rsidR="004770AA" w:rsidRPr="00471AD2">
        <w:rPr>
          <w:rFonts w:ascii="Times" w:hAnsi="Times" w:cs="Helvetica"/>
          <w:lang w:val="es-ES" w:eastAsia="it-IT"/>
        </w:rPr>
        <w:t>Gredos</w:t>
      </w:r>
      <w:r w:rsidR="00A54677" w:rsidRPr="00471AD2">
        <w:rPr>
          <w:rFonts w:ascii="Times" w:hAnsi="Times" w:cs="Helvetica"/>
          <w:lang w:val="es-ES" w:eastAsia="it-IT"/>
        </w:rPr>
        <w:t>.</w:t>
      </w:r>
    </w:p>
    <w:sectPr w:rsidR="004770AA" w:rsidRPr="00471AD2">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09" w:footer="85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o Salvatore Corveddu" w:date="2018-08-23T14:31:00Z" w:initials="">
    <w:p w14:paraId="53C21DA2" w14:textId="77777777" w:rsidR="00F37D74" w:rsidRDefault="00F37D74">
      <w:pPr>
        <w:pStyle w:val="Didefault"/>
      </w:pPr>
    </w:p>
    <w:p w14:paraId="58F7BF1E" w14:textId="77777777" w:rsidR="00F37D74" w:rsidRDefault="00F37D74">
      <w:pPr>
        <w:pStyle w:val="Didefault"/>
      </w:pPr>
      <w:r>
        <w:rPr>
          <w:rFonts w:eastAsia="Arial Unicode MS" w:cs="Arial Unicode MS"/>
        </w:rPr>
        <w:t>NGLE (5.9b)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F7BF1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F7BF1E" w16cid:durableId="1F4415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889BF" w14:textId="77777777" w:rsidR="00533DFB" w:rsidRDefault="00533DFB">
      <w:r>
        <w:separator/>
      </w:r>
    </w:p>
  </w:endnote>
  <w:endnote w:type="continuationSeparator" w:id="0">
    <w:p w14:paraId="0886D4E7" w14:textId="77777777" w:rsidR="00533DFB" w:rsidRDefault="00533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983978484"/>
      <w:docPartObj>
        <w:docPartGallery w:val="Page Numbers (Bottom of Page)"/>
        <w:docPartUnique/>
      </w:docPartObj>
    </w:sdtPr>
    <w:sdtContent>
      <w:p w14:paraId="685C0AB6" w14:textId="4ADBB972" w:rsidR="00411CCB" w:rsidRDefault="00411CCB" w:rsidP="00424A1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F4C8A89" w14:textId="77777777" w:rsidR="00F37D74" w:rsidRDefault="00F37D74" w:rsidP="00411CC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2056276258"/>
      <w:docPartObj>
        <w:docPartGallery w:val="Page Numbers (Bottom of Page)"/>
        <w:docPartUnique/>
      </w:docPartObj>
    </w:sdtPr>
    <w:sdtContent>
      <w:p w14:paraId="2B51FC1A" w14:textId="11A5C64D" w:rsidR="00411CCB" w:rsidRDefault="00411CCB" w:rsidP="00424A1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10</w:t>
        </w:r>
        <w:r>
          <w:rPr>
            <w:rStyle w:val="Numeropagina"/>
          </w:rPr>
          <w:fldChar w:fldCharType="end"/>
        </w:r>
      </w:p>
    </w:sdtContent>
  </w:sdt>
  <w:p w14:paraId="0396C104" w14:textId="77777777" w:rsidR="00F37D74" w:rsidRDefault="00F37D74" w:rsidP="00411CCB">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9888D" w14:textId="77777777" w:rsidR="00F37D74" w:rsidRDefault="00F37D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AB935" w14:textId="77777777" w:rsidR="00533DFB" w:rsidRDefault="00533DFB">
      <w:r>
        <w:separator/>
      </w:r>
    </w:p>
  </w:footnote>
  <w:footnote w:type="continuationSeparator" w:id="0">
    <w:p w14:paraId="25A0303A" w14:textId="77777777" w:rsidR="00533DFB" w:rsidRDefault="00533DFB">
      <w:r>
        <w:continuationSeparator/>
      </w:r>
    </w:p>
  </w:footnote>
  <w:footnote w:type="continuationNotice" w:id="1">
    <w:p w14:paraId="42AECE93" w14:textId="77777777" w:rsidR="00533DFB" w:rsidRDefault="00533DFB"/>
  </w:footnote>
  <w:footnote w:id="2">
    <w:p w14:paraId="58DC23ED" w14:textId="77777777" w:rsidR="00F37D74" w:rsidRPr="00471AD2" w:rsidRDefault="00F37D74" w:rsidP="00996382">
      <w:pPr>
        <w:pStyle w:val="Notaapidipagina"/>
        <w:rPr>
          <w:rFonts w:ascii="Times" w:hAnsi="Times" w:cs="Times New Roman"/>
          <w:sz w:val="20"/>
          <w:szCs w:val="20"/>
          <w:lang w:val="es-ES"/>
        </w:rPr>
      </w:pPr>
      <w:r w:rsidRPr="00471AD2">
        <w:rPr>
          <w:rStyle w:val="Rimandonotaapidipagina"/>
          <w:rFonts w:ascii="Times" w:hAnsi="Times"/>
          <w:sz w:val="20"/>
          <w:szCs w:val="20"/>
        </w:rPr>
        <w:footnoteRef/>
      </w:r>
      <w:r w:rsidRPr="00471AD2">
        <w:rPr>
          <w:rFonts w:ascii="Times" w:hAnsi="Times"/>
          <w:sz w:val="20"/>
          <w:szCs w:val="20"/>
        </w:rPr>
        <w:t xml:space="preserve"> </w:t>
      </w:r>
      <w:r w:rsidRPr="00471AD2">
        <w:rPr>
          <w:rFonts w:ascii="Times" w:hAnsi="Times" w:cs="Times New Roman"/>
          <w:sz w:val="20"/>
          <w:szCs w:val="20"/>
          <w:lang w:val="es-ES"/>
        </w:rPr>
        <w:t>El estudio presenta algunos de los resultados de un trabajo más amplio de tesis doctoral donde, a partir de la reconstrucción del léxico histórico del curtido y adobo de cueros, los mecanismos neológicos han sido objeto de estudio.</w:t>
      </w:r>
    </w:p>
    <w:p w14:paraId="01B16B8A" w14:textId="1171E147" w:rsidR="00F37D74" w:rsidRPr="00471AD2" w:rsidRDefault="00F37D74">
      <w:pPr>
        <w:pStyle w:val="Testonotaapidipagina"/>
        <w:rPr>
          <w:rFonts w:ascii="Times" w:hAnsi="Times"/>
          <w:sz w:val="20"/>
          <w:szCs w:val="20"/>
          <w:lang w:val="it-IT"/>
        </w:rPr>
      </w:pPr>
    </w:p>
  </w:footnote>
  <w:footnote w:id="3">
    <w:p w14:paraId="28DF1F5D" w14:textId="4E5338A2" w:rsidR="00F37D74" w:rsidRPr="00471AD2" w:rsidRDefault="00F37D74">
      <w:pPr>
        <w:pStyle w:val="Testonotaapidipagina"/>
        <w:rPr>
          <w:lang w:val="it-IT"/>
        </w:rPr>
      </w:pPr>
      <w:r>
        <w:rPr>
          <w:rStyle w:val="Rimandonotaapidipagina"/>
        </w:rPr>
        <w:footnoteRef/>
      </w:r>
      <w:r>
        <w:t xml:space="preserve"> </w:t>
      </w:r>
      <w:r w:rsidRPr="00F05F83">
        <w:rPr>
          <w:rFonts w:ascii="Times" w:hAnsi="Times"/>
          <w:sz w:val="20"/>
          <w:szCs w:val="20"/>
          <w:lang w:val="es-ES"/>
        </w:rPr>
        <w:t>Nuestra hipótesis de partida considera el léxico de la técnica caracterizado por propias dinámicas evolutivas que no siguen necesariamente el lenguaje de la ciencia. Para prof</w:t>
      </w:r>
      <w:r>
        <w:rPr>
          <w:rFonts w:ascii="Times" w:hAnsi="Times"/>
          <w:sz w:val="20"/>
          <w:szCs w:val="20"/>
          <w:lang w:val="es-ES"/>
        </w:rPr>
        <w:t>undizar el tema: Corveddu, 2018,</w:t>
      </w:r>
      <w:r w:rsidRPr="00F05F83">
        <w:rPr>
          <w:rFonts w:ascii="Times" w:hAnsi="Times"/>
          <w:sz w:val="20"/>
          <w:szCs w:val="20"/>
          <w:lang w:val="es-ES"/>
        </w:rPr>
        <w:t xml:space="preserve"> 42-49</w:t>
      </w:r>
    </w:p>
  </w:footnote>
  <w:footnote w:id="4">
    <w:p w14:paraId="16E6FDEC" w14:textId="1565D48B"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Cayetano Migu</w:t>
      </w:r>
      <w:r>
        <w:rPr>
          <w:rFonts w:ascii="Times" w:hAnsi="Times" w:cs="Times New Roman"/>
          <w:sz w:val="20"/>
          <w:szCs w:val="20"/>
          <w:lang w:val="es-ES"/>
        </w:rPr>
        <w:t>elez (1805,</w:t>
      </w:r>
      <w:r w:rsidRPr="00471AD2">
        <w:rPr>
          <w:rFonts w:ascii="Times" w:hAnsi="Times" w:cs="Times New Roman"/>
          <w:sz w:val="20"/>
          <w:szCs w:val="20"/>
          <w:lang w:val="es-ES"/>
        </w:rPr>
        <w:t xml:space="preserve"> IV-V), en el prologo de su obra, explica la heterogeneidad de esta práctica y subraya la necesidad de publicar un manual que describiese el contexto español: … De aquí es que á excepción de aquellos principios generales que son comunes á este arte en todos los suelos y climas, ninguna otra noción puede sacar un español de sus sabias y útiles producciones… </w:t>
      </w:r>
    </w:p>
  </w:footnote>
  <w:footnote w:id="5">
    <w:p w14:paraId="36A80DEB"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Antes del siglo XVIII no podemos hablar de un discurso sobre el tema, puesto que los únicos textos existentes eran reglas y ordenanzas cuya consulta estaba vinculada a la condición de agremiado; esta penuria de documentación ha sido subrayada por Torras i Ribé (1994a, b).</w:t>
      </w:r>
    </w:p>
  </w:footnote>
  <w:footnote w:id="6">
    <w:p w14:paraId="682AB946" w14:textId="0006921A"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CABALLERO ESCRIBANO, 2013.</w:t>
      </w:r>
    </w:p>
  </w:footnote>
  <w:footnote w:id="7">
    <w:p w14:paraId="4A12A884" w14:textId="4108B982"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ROTILI, Rossana, 1990, 289.</w:t>
      </w:r>
    </w:p>
  </w:footnote>
  <w:footnote w:id="8">
    <w:p w14:paraId="48D7B3FB"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(Reims, 1688 - </w:t>
      </w:r>
      <w:proofErr w:type="spellStart"/>
      <w:r w:rsidRPr="00471AD2">
        <w:rPr>
          <w:rFonts w:ascii="Times" w:hAnsi="Times" w:cs="Times New Roman"/>
          <w:sz w:val="20"/>
          <w:szCs w:val="20"/>
          <w:lang w:val="es-ES"/>
        </w:rPr>
        <w:t>Varenne</w:t>
      </w:r>
      <w:proofErr w:type="spellEnd"/>
      <w:r w:rsidRPr="00471AD2">
        <w:rPr>
          <w:rFonts w:ascii="Times" w:hAnsi="Times" w:cs="Times New Roman"/>
          <w:sz w:val="20"/>
          <w:szCs w:val="20"/>
          <w:lang w:val="es-ES"/>
        </w:rPr>
        <w:t xml:space="preserve">-Saint </w:t>
      </w:r>
      <w:proofErr w:type="spellStart"/>
      <w:r w:rsidRPr="00471AD2">
        <w:rPr>
          <w:rFonts w:ascii="Times" w:hAnsi="Times" w:cs="Times New Roman"/>
          <w:sz w:val="20"/>
          <w:szCs w:val="20"/>
          <w:lang w:val="es-ES"/>
        </w:rPr>
        <w:t>Maur</w:t>
      </w:r>
      <w:proofErr w:type="spellEnd"/>
      <w:r w:rsidRPr="00471AD2">
        <w:rPr>
          <w:rFonts w:ascii="Times" w:hAnsi="Times" w:cs="Times New Roman"/>
          <w:sz w:val="20"/>
          <w:szCs w:val="20"/>
          <w:lang w:val="es-ES"/>
        </w:rPr>
        <w:t>, 1761)</w:t>
      </w:r>
    </w:p>
  </w:footnote>
  <w:footnote w:id="9">
    <w:p w14:paraId="162090D5"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Por un estudio de la obra del </w:t>
      </w:r>
      <w:r w:rsidRPr="00471AD2">
        <w:rPr>
          <w:rFonts w:ascii="Times" w:hAnsi="Times" w:cs="Times New Roman"/>
          <w:i/>
          <w:iCs/>
          <w:sz w:val="20"/>
          <w:szCs w:val="20"/>
          <w:lang w:val="es-ES"/>
        </w:rPr>
        <w:t>Espectáculo de la Naturaleza</w:t>
      </w:r>
      <w:r w:rsidRPr="00471AD2">
        <w:rPr>
          <w:rFonts w:ascii="Times" w:hAnsi="Times" w:cs="Times New Roman"/>
          <w:sz w:val="20"/>
          <w:szCs w:val="20"/>
          <w:lang w:val="es-ES"/>
        </w:rPr>
        <w:t xml:space="preserve"> de Terreros véanse: (Alvar Ezquerra, 1987), (Álvarez de Miranda, 1992: 559-572).</w:t>
      </w:r>
    </w:p>
  </w:footnote>
  <w:footnote w:id="10">
    <w:p w14:paraId="7A60FD63" w14:textId="57B92680"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Sobre la versión española léanse el pormenorizado estudio de SERRANO, 2012, 257-282.</w:t>
      </w:r>
    </w:p>
  </w:footnote>
  <w:footnote w:id="11">
    <w:p w14:paraId="75E5C023" w14:textId="4F433286"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El texto ha sido estudiado por Torras i Ribé en TORRAS I RIBÉ</w:t>
      </w:r>
      <w:r>
        <w:rPr>
          <w:rFonts w:ascii="Times" w:hAnsi="Times" w:cs="Times New Roman"/>
          <w:sz w:val="20"/>
          <w:szCs w:val="20"/>
          <w:lang w:val="es-ES"/>
        </w:rPr>
        <w:t>,</w:t>
      </w:r>
      <w:r w:rsidRPr="00471AD2">
        <w:rPr>
          <w:rFonts w:ascii="Times" w:hAnsi="Times" w:cs="Times New Roman"/>
          <w:sz w:val="20"/>
          <w:szCs w:val="20"/>
          <w:lang w:val="es-ES"/>
        </w:rPr>
        <w:t xml:space="preserve"> 1995, 429-454.</w:t>
      </w:r>
    </w:p>
  </w:footnote>
  <w:footnote w:id="12">
    <w:p w14:paraId="0A09049E" w14:textId="42CA7C5D"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Sobre la biografía de Don Cayetano Soler léanse: SALVÁ</w:t>
      </w:r>
      <w:r>
        <w:rPr>
          <w:rFonts w:ascii="Times" w:hAnsi="Times" w:cs="Times New Roman"/>
          <w:sz w:val="20"/>
          <w:szCs w:val="20"/>
          <w:lang w:val="es-ES"/>
        </w:rPr>
        <w:t xml:space="preserve">, </w:t>
      </w:r>
      <w:r w:rsidRPr="00471AD2">
        <w:rPr>
          <w:rFonts w:ascii="Times" w:hAnsi="Times" w:cs="Times New Roman"/>
          <w:sz w:val="20"/>
          <w:szCs w:val="20"/>
          <w:lang w:val="es-ES"/>
        </w:rPr>
        <w:t>2009, 127-145.</w:t>
      </w:r>
    </w:p>
  </w:footnote>
  <w:footnote w:id="13">
    <w:p w14:paraId="1702C54B"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Por ejemplo: Luneta: instrumento de fierro en forma de o, que tiene un agujero en su centro que sirve de agarradero: es cortante en todo su diámetro, y sirve para raspar ó quitar la parte de carnaza á toda piel ó pellejo </w:t>
      </w:r>
      <w:proofErr w:type="spellStart"/>
      <w:r w:rsidRPr="00471AD2">
        <w:rPr>
          <w:rFonts w:ascii="Times" w:hAnsi="Times" w:cs="Times New Roman"/>
          <w:sz w:val="20"/>
          <w:szCs w:val="20"/>
          <w:lang w:val="es-ES"/>
        </w:rPr>
        <w:t>despues</w:t>
      </w:r>
      <w:proofErr w:type="spellEnd"/>
      <w:r w:rsidRPr="00471AD2">
        <w:rPr>
          <w:rFonts w:ascii="Times" w:hAnsi="Times" w:cs="Times New Roman"/>
          <w:sz w:val="20"/>
          <w:szCs w:val="20"/>
          <w:lang w:val="es-ES"/>
        </w:rPr>
        <w:t xml:space="preserve"> de curtidos.</w:t>
      </w:r>
    </w:p>
  </w:footnote>
  <w:footnote w:id="14">
    <w:p w14:paraId="605781F2"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Del autor casi no disponemos de alguna información biográfica; sin embargo, sus obras subrayan el carácter poliédrico de Campano, cuyos intereses abordaban la lexicografía, la historia, la filosofía y la didáctica. A lado de este género de obras se sitúa una producción de manuales técnicos a la cual pertenece la obra objeto de nuestro interés.  </w:t>
      </w:r>
    </w:p>
  </w:footnote>
  <w:footnote w:id="15">
    <w:p w14:paraId="1821077E"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el título completo es: </w:t>
      </w:r>
      <w:r w:rsidRPr="00471AD2">
        <w:rPr>
          <w:rFonts w:ascii="Times" w:hAnsi="Times" w:cs="Times New Roman"/>
          <w:i/>
          <w:iCs/>
          <w:sz w:val="20"/>
          <w:szCs w:val="20"/>
          <w:lang w:val="es-ES"/>
        </w:rPr>
        <w:t xml:space="preserve">Fabricación de Curtidos. Tratado de la preparación de las pieles y obtención de cueros, vaquetas, becerros, tafiletes, sapas, cordobán, pergamino, etc., con los sistemas de coloración y tinte de los mismos seguido del arte de la peletería y manguitería según los procedimientos más modernos </w:t>
      </w:r>
    </w:p>
  </w:footnote>
  <w:footnote w:id="16">
    <w:p w14:paraId="462939CD" w14:textId="718F1702"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w:t>
      </w:r>
      <w:proofErr w:type="spellStart"/>
      <w:r w:rsidRPr="00471AD2">
        <w:rPr>
          <w:rFonts w:ascii="Times" w:hAnsi="Times" w:cs="Times New Roman"/>
          <w:sz w:val="20"/>
          <w:szCs w:val="20"/>
          <w:lang w:val="es-ES"/>
        </w:rPr>
        <w:t>Auger</w:t>
      </w:r>
      <w:proofErr w:type="spellEnd"/>
      <w:r w:rsidRPr="00471AD2">
        <w:rPr>
          <w:rFonts w:ascii="Times" w:hAnsi="Times" w:cs="Times New Roman"/>
          <w:sz w:val="20"/>
          <w:szCs w:val="20"/>
          <w:lang w:val="es-ES"/>
        </w:rPr>
        <w:t xml:space="preserve"> y Rousseau (1987</w:t>
      </w:r>
      <w:r>
        <w:rPr>
          <w:rFonts w:ascii="Times" w:hAnsi="Times" w:cs="Times New Roman"/>
          <w:sz w:val="20"/>
          <w:szCs w:val="20"/>
          <w:lang w:val="es-ES"/>
        </w:rPr>
        <w:t xml:space="preserve">, </w:t>
      </w:r>
      <w:r w:rsidRPr="00471AD2">
        <w:rPr>
          <w:rFonts w:ascii="Times" w:hAnsi="Times" w:cs="Times New Roman"/>
          <w:sz w:val="20"/>
          <w:szCs w:val="20"/>
          <w:lang w:val="es-ES"/>
        </w:rPr>
        <w:t>15) opinan que la estructuración del campo tiene un triple uso. Por un lado, facilita la comprensión de las relaciones entres sus ramas y su delimitación; por otro lado, ayuda la elaboración de un corpus y, finalmente, facilita la clasificación y el tratamiento del léxico extraído.</w:t>
      </w:r>
    </w:p>
  </w:footnote>
  <w:footnote w:id="17">
    <w:p w14:paraId="369B3CD3"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(Aplantillar): </w:t>
      </w:r>
      <w:proofErr w:type="spellStart"/>
      <w:r w:rsidRPr="00471AD2">
        <w:rPr>
          <w:rFonts w:ascii="Times" w:hAnsi="Times" w:cs="Times New Roman"/>
          <w:sz w:val="20"/>
          <w:szCs w:val="20"/>
          <w:lang w:val="es-ES"/>
        </w:rPr>
        <w:t>Cant</w:t>
      </w:r>
      <w:proofErr w:type="spellEnd"/>
      <w:r w:rsidRPr="00471AD2">
        <w:rPr>
          <w:rFonts w:ascii="Times" w:hAnsi="Times" w:cs="Times New Roman"/>
          <w:sz w:val="20"/>
          <w:szCs w:val="20"/>
          <w:lang w:val="es-ES"/>
        </w:rPr>
        <w:t xml:space="preserve">. y </w:t>
      </w:r>
      <w:proofErr w:type="spellStart"/>
      <w:r w:rsidRPr="00471AD2">
        <w:rPr>
          <w:rFonts w:ascii="Times" w:hAnsi="Times" w:cs="Times New Roman"/>
          <w:sz w:val="20"/>
          <w:szCs w:val="20"/>
          <w:lang w:val="es-ES"/>
        </w:rPr>
        <w:t>Carp</w:t>
      </w:r>
      <w:proofErr w:type="spellEnd"/>
      <w:r w:rsidRPr="00471AD2">
        <w:rPr>
          <w:rFonts w:ascii="Times" w:hAnsi="Times" w:cs="Times New Roman"/>
          <w:sz w:val="20"/>
          <w:szCs w:val="20"/>
          <w:lang w:val="es-ES"/>
        </w:rPr>
        <w:t xml:space="preserve">. Igualar, ajustar una piedra, madero ó tabla á la plantilla, medida ó </w:t>
      </w:r>
      <w:proofErr w:type="spellStart"/>
      <w:r w:rsidRPr="00471AD2">
        <w:rPr>
          <w:rFonts w:ascii="Times" w:hAnsi="Times" w:cs="Times New Roman"/>
          <w:sz w:val="20"/>
          <w:szCs w:val="20"/>
          <w:lang w:val="es-ES"/>
        </w:rPr>
        <w:t>patron</w:t>
      </w:r>
      <w:proofErr w:type="spellEnd"/>
      <w:r w:rsidRPr="00471AD2">
        <w:rPr>
          <w:rFonts w:ascii="Times" w:hAnsi="Times" w:cs="Times New Roman"/>
          <w:sz w:val="20"/>
          <w:szCs w:val="20"/>
          <w:lang w:val="es-ES"/>
        </w:rPr>
        <w:t>. (RAE, 1822)</w:t>
      </w:r>
    </w:p>
  </w:footnote>
  <w:footnote w:id="18">
    <w:p w14:paraId="7C792BD6" w14:textId="5FD5B173"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Las pieles que con el secado anterior han experimentado un endurecimiento, se les da un batido en agua clara, que se puede practicar con el turbulento, y después pasan al aplantillado, sometiéndolas á la acción del </w:t>
      </w:r>
      <w:proofErr w:type="spellStart"/>
      <w:r w:rsidRPr="00471AD2">
        <w:rPr>
          <w:rFonts w:ascii="Times" w:hAnsi="Times" w:cs="Times New Roman"/>
          <w:sz w:val="20"/>
          <w:szCs w:val="20"/>
          <w:lang w:val="es-ES"/>
        </w:rPr>
        <w:t>palisón</w:t>
      </w:r>
      <w:proofErr w:type="spellEnd"/>
      <w:r w:rsidRPr="00471AD2">
        <w:rPr>
          <w:rFonts w:ascii="Times" w:hAnsi="Times" w:cs="Times New Roman"/>
          <w:sz w:val="20"/>
          <w:szCs w:val="20"/>
          <w:lang w:val="es-ES"/>
        </w:rPr>
        <w:t>… (García López, 1892</w:t>
      </w:r>
      <w:r>
        <w:rPr>
          <w:rFonts w:ascii="Times" w:hAnsi="Times" w:cs="Times New Roman"/>
          <w:sz w:val="20"/>
          <w:szCs w:val="20"/>
          <w:lang w:val="es-ES"/>
        </w:rPr>
        <w:t>,</w:t>
      </w:r>
      <w:r w:rsidRPr="00471AD2">
        <w:rPr>
          <w:rFonts w:ascii="Times" w:hAnsi="Times" w:cs="Times New Roman"/>
          <w:sz w:val="20"/>
          <w:szCs w:val="20"/>
          <w:lang w:val="es-ES"/>
        </w:rPr>
        <w:t xml:space="preserve"> 206)</w:t>
      </w:r>
    </w:p>
  </w:footnote>
  <w:footnote w:id="19">
    <w:p w14:paraId="4F93B1FE"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Forman parte del grupo ‘otras unidades </w:t>
      </w:r>
      <w:proofErr w:type="spellStart"/>
      <w:r w:rsidRPr="00471AD2">
        <w:rPr>
          <w:rFonts w:ascii="Times" w:hAnsi="Times" w:cs="Times New Roman"/>
          <w:sz w:val="20"/>
          <w:szCs w:val="20"/>
          <w:lang w:val="es-ES"/>
        </w:rPr>
        <w:t>univerbales</w:t>
      </w:r>
      <w:proofErr w:type="spellEnd"/>
      <w:r w:rsidRPr="00471AD2">
        <w:rPr>
          <w:rFonts w:ascii="Times" w:hAnsi="Times" w:cs="Times New Roman"/>
          <w:sz w:val="20"/>
          <w:szCs w:val="20"/>
          <w:lang w:val="es-ES"/>
        </w:rPr>
        <w:t xml:space="preserve">’ el conjunto de palabras que pertenecen al léxico patrimonial o se caracterizan por un proceso </w:t>
      </w:r>
      <w:proofErr w:type="spellStart"/>
      <w:r w:rsidRPr="00471AD2">
        <w:rPr>
          <w:rFonts w:ascii="Times" w:hAnsi="Times" w:cs="Times New Roman"/>
          <w:sz w:val="20"/>
          <w:szCs w:val="20"/>
          <w:lang w:val="es-ES"/>
        </w:rPr>
        <w:t>lexicogenético</w:t>
      </w:r>
      <w:proofErr w:type="spellEnd"/>
      <w:r w:rsidRPr="00471AD2">
        <w:rPr>
          <w:rFonts w:ascii="Times" w:hAnsi="Times" w:cs="Times New Roman"/>
          <w:sz w:val="20"/>
          <w:szCs w:val="20"/>
          <w:lang w:val="es-ES"/>
        </w:rPr>
        <w:t xml:space="preserve"> diferente de la derivación.</w:t>
      </w:r>
    </w:p>
  </w:footnote>
  <w:footnote w:id="20">
    <w:p w14:paraId="37373A2B" w14:textId="0E30E0F2" w:rsidR="00F37D74" w:rsidRPr="00471AD2" w:rsidRDefault="00F37D74">
      <w:pPr>
        <w:pStyle w:val="NormaleWeb"/>
        <w:rPr>
          <w:rFonts w:ascii="Times" w:hAnsi="Times"/>
          <w:sz w:val="20"/>
          <w:szCs w:val="20"/>
        </w:rPr>
      </w:pPr>
      <w:r w:rsidRPr="00471AD2">
        <w:rPr>
          <w:rStyle w:val="Rimandonotaapidipagina"/>
          <w:rFonts w:ascii="Times" w:hAnsi="Times"/>
          <w:sz w:val="20"/>
          <w:szCs w:val="20"/>
          <w:lang w:val="es-ES"/>
        </w:rPr>
        <w:footnoteRef/>
      </w:r>
      <w:r w:rsidRPr="00471AD2">
        <w:rPr>
          <w:rFonts w:ascii="Times" w:hAnsi="Times"/>
          <w:sz w:val="20"/>
          <w:szCs w:val="20"/>
          <w:lang w:val="es-ES"/>
        </w:rPr>
        <w:t xml:space="preserve"> El contexto definitorio es un fragmento textual donde se introduce un </w:t>
      </w:r>
      <w:proofErr w:type="spellStart"/>
      <w:r w:rsidRPr="00471AD2">
        <w:rPr>
          <w:rFonts w:ascii="Times" w:hAnsi="Times"/>
          <w:i/>
          <w:iCs/>
          <w:sz w:val="20"/>
          <w:szCs w:val="20"/>
          <w:lang w:val="es-ES"/>
        </w:rPr>
        <w:t>término</w:t>
      </w:r>
      <w:proofErr w:type="spellEnd"/>
      <w:r w:rsidRPr="00471AD2">
        <w:rPr>
          <w:rFonts w:ascii="Times" w:hAnsi="Times"/>
          <w:i/>
          <w:iCs/>
          <w:sz w:val="20"/>
          <w:szCs w:val="20"/>
          <w:lang w:val="es-ES"/>
        </w:rPr>
        <w:t xml:space="preserve"> </w:t>
      </w:r>
      <w:r w:rsidRPr="00471AD2">
        <w:rPr>
          <w:rFonts w:ascii="Times" w:hAnsi="Times"/>
          <w:sz w:val="20"/>
          <w:szCs w:val="20"/>
          <w:lang w:val="es-ES"/>
        </w:rPr>
        <w:t xml:space="preserve">y su correspondiente </w:t>
      </w:r>
      <w:proofErr w:type="spellStart"/>
      <w:r w:rsidRPr="00471AD2">
        <w:rPr>
          <w:rFonts w:ascii="Times" w:hAnsi="Times"/>
          <w:i/>
          <w:iCs/>
          <w:sz w:val="20"/>
          <w:szCs w:val="20"/>
          <w:lang w:val="es-ES"/>
        </w:rPr>
        <w:t>definición</w:t>
      </w:r>
      <w:proofErr w:type="spellEnd"/>
      <w:r w:rsidRPr="00471AD2">
        <w:rPr>
          <w:rFonts w:ascii="Times" w:hAnsi="Times"/>
          <w:i/>
          <w:iCs/>
          <w:sz w:val="20"/>
          <w:szCs w:val="20"/>
          <w:lang w:val="es-ES"/>
        </w:rPr>
        <w:t xml:space="preserve"> </w:t>
      </w:r>
      <w:r w:rsidRPr="00471AD2">
        <w:rPr>
          <w:rFonts w:ascii="Times" w:hAnsi="Times"/>
          <w:iCs/>
          <w:sz w:val="20"/>
          <w:szCs w:val="20"/>
          <w:lang w:val="es-ES"/>
        </w:rPr>
        <w:t>(</w:t>
      </w:r>
      <w:proofErr w:type="spellStart"/>
      <w:r w:rsidRPr="00471AD2">
        <w:rPr>
          <w:rFonts w:ascii="Times" w:hAnsi="Times"/>
          <w:sz w:val="20"/>
          <w:szCs w:val="20"/>
        </w:rPr>
        <w:t>Alarcón</w:t>
      </w:r>
      <w:proofErr w:type="spellEnd"/>
      <w:r w:rsidRPr="00471AD2">
        <w:rPr>
          <w:rFonts w:ascii="Times" w:hAnsi="Times"/>
          <w:sz w:val="20"/>
          <w:szCs w:val="20"/>
        </w:rPr>
        <w:t xml:space="preserve"> y Sierra, 2003) </w:t>
      </w:r>
    </w:p>
    <w:p w14:paraId="7A16FD72" w14:textId="02BB33F2" w:rsidR="00F37D74" w:rsidRPr="00471AD2" w:rsidRDefault="00F37D74">
      <w:pPr>
        <w:pStyle w:val="NormaleWeb"/>
        <w:rPr>
          <w:rFonts w:ascii="Times" w:hAnsi="Times"/>
          <w:sz w:val="20"/>
          <w:szCs w:val="20"/>
          <w:lang w:val="es-ES"/>
        </w:rPr>
      </w:pPr>
    </w:p>
    <w:p w14:paraId="16A74031" w14:textId="24A06416" w:rsidR="00F37D74" w:rsidRPr="00471AD2" w:rsidRDefault="00F37D74">
      <w:pPr>
        <w:pStyle w:val="Testonotaapidipagina"/>
        <w:rPr>
          <w:rFonts w:ascii="Times" w:hAnsi="Times"/>
          <w:sz w:val="20"/>
          <w:szCs w:val="20"/>
          <w:lang w:val="it-IT"/>
        </w:rPr>
      </w:pPr>
    </w:p>
  </w:footnote>
  <w:footnote w:id="21">
    <w:p w14:paraId="702043D9"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Prueba de su representatividad es el hecho de que las unidades léxicas del </w:t>
      </w:r>
      <w:proofErr w:type="spellStart"/>
      <w:r w:rsidRPr="00471AD2">
        <w:rPr>
          <w:rFonts w:ascii="Times" w:hAnsi="Times" w:cs="Times New Roman"/>
          <w:sz w:val="20"/>
          <w:szCs w:val="20"/>
          <w:lang w:val="es-ES"/>
        </w:rPr>
        <w:t>subapartado</w:t>
      </w:r>
      <w:proofErr w:type="spellEnd"/>
      <w:r w:rsidRPr="00471AD2">
        <w:rPr>
          <w:rFonts w:ascii="Times" w:hAnsi="Times" w:cs="Times New Roman"/>
          <w:sz w:val="20"/>
          <w:szCs w:val="20"/>
          <w:lang w:val="es-ES"/>
        </w:rPr>
        <w:t xml:space="preserve"> ‘compuestos químicos’ se registran solo a partir del siglo XIX.</w:t>
      </w:r>
    </w:p>
  </w:footnote>
  <w:footnote w:id="22">
    <w:p w14:paraId="20D7CF39"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Entre los mas destacados: Lang, 1990 y Varela Ortega, 2005</w:t>
      </w:r>
    </w:p>
  </w:footnote>
  <w:footnote w:id="23">
    <w:p w14:paraId="12358D0F"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por ejemplo: </w:t>
      </w:r>
      <w:proofErr w:type="spellStart"/>
      <w:r w:rsidRPr="00471AD2">
        <w:rPr>
          <w:rFonts w:ascii="Times" w:hAnsi="Times" w:cs="Times New Roman"/>
          <w:sz w:val="20"/>
          <w:szCs w:val="20"/>
          <w:lang w:val="es-ES"/>
        </w:rPr>
        <w:t>Menendez</w:t>
      </w:r>
      <w:proofErr w:type="spellEnd"/>
      <w:r w:rsidRPr="00471AD2">
        <w:rPr>
          <w:rFonts w:ascii="Times" w:hAnsi="Times" w:cs="Times New Roman"/>
          <w:sz w:val="20"/>
          <w:szCs w:val="20"/>
          <w:lang w:val="es-ES"/>
        </w:rPr>
        <w:t xml:space="preserve"> Pidal (1968)</w:t>
      </w:r>
    </w:p>
  </w:footnote>
  <w:footnote w:id="24">
    <w:p w14:paraId="2B7139A3" w14:textId="2719AA52" w:rsidR="00F37D74" w:rsidRPr="00471AD2" w:rsidRDefault="00F37D74">
      <w:pPr>
        <w:pStyle w:val="Notaapidipagina"/>
        <w:rPr>
          <w:rFonts w:ascii="Times" w:hAnsi="Times" w:cs="Times New Roman"/>
          <w:sz w:val="20"/>
          <w:szCs w:val="20"/>
          <w:lang w:val="es-ES"/>
        </w:rPr>
      </w:pPr>
      <w:r w:rsidRPr="001C3E15">
        <w:rPr>
          <w:rFonts w:ascii="Times" w:hAnsi="Times" w:cs="Times New Roman"/>
          <w:sz w:val="20"/>
          <w:szCs w:val="20"/>
          <w:vertAlign w:val="superscript"/>
          <w:lang w:val="fr-FR"/>
        </w:rPr>
        <w:footnoteRef/>
      </w:r>
      <w:proofErr w:type="spellStart"/>
      <w:r>
        <w:rPr>
          <w:rFonts w:ascii="Times" w:hAnsi="Times" w:cs="Times New Roman"/>
          <w:sz w:val="20"/>
          <w:szCs w:val="20"/>
          <w:lang w:val="fr-FR"/>
        </w:rPr>
        <w:t>Cest</w:t>
      </w:r>
      <w:proofErr w:type="spellEnd"/>
      <w:r>
        <w:rPr>
          <w:rFonts w:ascii="Times" w:hAnsi="Times" w:cs="Times New Roman"/>
          <w:sz w:val="20"/>
          <w:szCs w:val="20"/>
          <w:lang w:val="fr-FR"/>
        </w:rPr>
        <w:t xml:space="preserve"> ainsi que de barque </w:t>
      </w:r>
      <w:r w:rsidRPr="001C3E15">
        <w:rPr>
          <w:rFonts w:ascii="Times" w:hAnsi="Times" w:cs="Times New Roman"/>
          <w:sz w:val="20"/>
          <w:szCs w:val="20"/>
          <w:lang w:val="fr-FR"/>
        </w:rPr>
        <w:t xml:space="preserve">on fait </w:t>
      </w:r>
      <w:proofErr w:type="spellStart"/>
      <w:r w:rsidRPr="001C3E15">
        <w:rPr>
          <w:rFonts w:ascii="Times" w:hAnsi="Times" w:cs="Times New Roman"/>
          <w:sz w:val="20"/>
          <w:szCs w:val="20"/>
          <w:lang w:val="fr-FR"/>
        </w:rPr>
        <w:t>em</w:t>
      </w:r>
      <w:proofErr w:type="spellEnd"/>
      <w:r w:rsidRPr="001C3E15">
        <w:rPr>
          <w:rFonts w:ascii="Times" w:hAnsi="Times" w:cs="Times New Roman"/>
          <w:sz w:val="20"/>
          <w:szCs w:val="20"/>
          <w:lang w:val="fr-FR"/>
        </w:rPr>
        <w:t>-</w:t>
      </w:r>
      <w:proofErr w:type="spellStart"/>
      <w:r w:rsidRPr="001C3E15">
        <w:rPr>
          <w:rFonts w:ascii="Times" w:hAnsi="Times" w:cs="Times New Roman"/>
          <w:sz w:val="20"/>
          <w:szCs w:val="20"/>
          <w:lang w:val="fr-FR"/>
        </w:rPr>
        <w:t>barqu</w:t>
      </w:r>
      <w:proofErr w:type="spellEnd"/>
      <w:r w:rsidRPr="001C3E15">
        <w:rPr>
          <w:rFonts w:ascii="Times" w:hAnsi="Times" w:cs="Times New Roman"/>
          <w:sz w:val="20"/>
          <w:szCs w:val="20"/>
          <w:lang w:val="fr-FR"/>
        </w:rPr>
        <w:t>-en dé-</w:t>
      </w:r>
      <w:proofErr w:type="spellStart"/>
      <w:r w:rsidRPr="001C3E15">
        <w:rPr>
          <w:rFonts w:ascii="Times" w:hAnsi="Times" w:cs="Times New Roman"/>
          <w:sz w:val="20"/>
          <w:szCs w:val="20"/>
          <w:lang w:val="fr-FR"/>
        </w:rPr>
        <w:t>barqu</w:t>
      </w:r>
      <w:proofErr w:type="spellEnd"/>
      <w:r w:rsidRPr="001C3E15">
        <w:rPr>
          <w:rFonts w:ascii="Times" w:hAnsi="Times" w:cs="Times New Roman"/>
          <w:sz w:val="20"/>
          <w:szCs w:val="20"/>
          <w:lang w:val="fr-FR"/>
        </w:rPr>
        <w:t>-er, deux composés absol</w:t>
      </w:r>
      <w:r>
        <w:rPr>
          <w:rFonts w:ascii="Times" w:hAnsi="Times" w:cs="Times New Roman"/>
          <w:sz w:val="20"/>
          <w:szCs w:val="20"/>
          <w:lang w:val="fr-FR"/>
        </w:rPr>
        <w:t>ument uns et dans les que cis on ne</w:t>
      </w:r>
      <w:r w:rsidRPr="001C3E15">
        <w:rPr>
          <w:rFonts w:ascii="Times" w:hAnsi="Times" w:cs="Times New Roman"/>
          <w:sz w:val="20"/>
          <w:szCs w:val="20"/>
          <w:lang w:val="fr-FR"/>
        </w:rPr>
        <w:t xml:space="preserve"> </w:t>
      </w:r>
      <w:proofErr w:type="spellStart"/>
      <w:r w:rsidRPr="001C3E15">
        <w:rPr>
          <w:rFonts w:ascii="Times" w:hAnsi="Times" w:cs="Times New Roman"/>
          <w:sz w:val="20"/>
          <w:szCs w:val="20"/>
          <w:lang w:val="fr-FR"/>
        </w:rPr>
        <w:t>reírouve</w:t>
      </w:r>
      <w:proofErr w:type="spellEnd"/>
      <w:r w:rsidRPr="001C3E15">
        <w:rPr>
          <w:rFonts w:ascii="Times" w:hAnsi="Times" w:cs="Times New Roman"/>
          <w:sz w:val="20"/>
          <w:szCs w:val="20"/>
          <w:lang w:val="fr-FR"/>
        </w:rPr>
        <w:t xml:space="preserve"> ni les composés débarque, embarque, ni le dérivé </w:t>
      </w:r>
      <w:proofErr w:type="spellStart"/>
      <w:r w:rsidRPr="001C3E15">
        <w:rPr>
          <w:rFonts w:ascii="Times" w:hAnsi="Times" w:cs="Times New Roman"/>
          <w:sz w:val="20"/>
          <w:szCs w:val="20"/>
          <w:lang w:val="fr-FR"/>
        </w:rPr>
        <w:t>barquer</w:t>
      </w:r>
      <w:proofErr w:type="spellEnd"/>
      <w:r w:rsidRPr="001C3E15">
        <w:rPr>
          <w:rFonts w:ascii="Times" w:hAnsi="Times" w:cs="Times New Roman"/>
          <w:sz w:val="20"/>
          <w:szCs w:val="20"/>
          <w:lang w:val="fr-FR"/>
        </w:rPr>
        <w:t xml:space="preserve">, mais le radical barque. La langue tire les deux composés immédiatement du radical, sans </w:t>
      </w:r>
      <w:proofErr w:type="spellStart"/>
      <w:r w:rsidRPr="001C3E15">
        <w:rPr>
          <w:rFonts w:ascii="Times" w:hAnsi="Times" w:cs="Times New Roman"/>
          <w:sz w:val="20"/>
          <w:szCs w:val="20"/>
          <w:lang w:val="fr-FR"/>
        </w:rPr>
        <w:t>laide</w:t>
      </w:r>
      <w:proofErr w:type="spellEnd"/>
      <w:r w:rsidRPr="001C3E15">
        <w:rPr>
          <w:rFonts w:ascii="Times" w:hAnsi="Times" w:cs="Times New Roman"/>
          <w:sz w:val="20"/>
          <w:szCs w:val="20"/>
          <w:lang w:val="fr-FR"/>
        </w:rPr>
        <w:t xml:space="preserve"> d’aucun intermédiaire </w:t>
      </w:r>
      <w:r w:rsidRPr="00471AD2">
        <w:rPr>
          <w:rFonts w:ascii="Times" w:hAnsi="Times" w:cs="Times New Roman"/>
          <w:sz w:val="20"/>
          <w:szCs w:val="20"/>
          <w:lang w:val="es-ES"/>
        </w:rPr>
        <w:t>(1875</w:t>
      </w:r>
      <w:r>
        <w:rPr>
          <w:rFonts w:ascii="Times" w:hAnsi="Times" w:cs="Times New Roman"/>
          <w:sz w:val="20"/>
          <w:szCs w:val="20"/>
          <w:lang w:val="es-ES"/>
        </w:rPr>
        <w:t>,</w:t>
      </w:r>
      <w:r w:rsidRPr="00471AD2">
        <w:rPr>
          <w:rFonts w:ascii="Times" w:hAnsi="Times" w:cs="Times New Roman"/>
          <w:sz w:val="20"/>
          <w:szCs w:val="20"/>
          <w:lang w:val="es-ES"/>
        </w:rPr>
        <w:t xml:space="preserve"> 79-80).</w:t>
      </w:r>
    </w:p>
  </w:footnote>
  <w:footnote w:id="25">
    <w:p w14:paraId="31BCFD1B" w14:textId="49F15870"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Alarcos, 1983; </w:t>
      </w:r>
      <w:proofErr w:type="spellStart"/>
      <w:r w:rsidRPr="00471AD2">
        <w:rPr>
          <w:rFonts w:ascii="Times" w:hAnsi="Times" w:cs="Times New Roman"/>
          <w:sz w:val="20"/>
          <w:szCs w:val="20"/>
          <w:lang w:val="en-US"/>
        </w:rPr>
        <w:t>Brøndal</w:t>
      </w:r>
      <w:proofErr w:type="spellEnd"/>
      <w:r w:rsidRPr="00471AD2">
        <w:rPr>
          <w:rFonts w:ascii="Times" w:hAnsi="Times" w:cs="Times New Roman"/>
          <w:sz w:val="20"/>
          <w:szCs w:val="20"/>
          <w:lang w:val="es-ES"/>
        </w:rPr>
        <w:t xml:space="preserve">, 1943; </w:t>
      </w:r>
      <w:proofErr w:type="spellStart"/>
      <w:r w:rsidRPr="00471AD2">
        <w:rPr>
          <w:rFonts w:ascii="Times" w:hAnsi="Times" w:cs="Times New Roman"/>
          <w:sz w:val="20"/>
          <w:szCs w:val="20"/>
          <w:lang w:val="es-ES"/>
        </w:rPr>
        <w:t>Scalise</w:t>
      </w:r>
      <w:proofErr w:type="spellEnd"/>
      <w:r w:rsidRPr="00471AD2">
        <w:rPr>
          <w:rFonts w:ascii="Times" w:hAnsi="Times" w:cs="Times New Roman"/>
          <w:sz w:val="20"/>
          <w:szCs w:val="20"/>
          <w:lang w:val="es-ES"/>
        </w:rPr>
        <w:t>, 1987</w:t>
      </w:r>
    </w:p>
  </w:footnote>
  <w:footnote w:id="26">
    <w:p w14:paraId="3A46B4F3" w14:textId="77777777"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sidRPr="00471AD2">
        <w:rPr>
          <w:rFonts w:ascii="Times" w:hAnsi="Times" w:cs="Times New Roman"/>
          <w:sz w:val="20"/>
          <w:szCs w:val="20"/>
          <w:lang w:val="es-ES"/>
        </w:rPr>
        <w:t xml:space="preserve"> Para los ejemplos se ha acudido a </w:t>
      </w:r>
      <w:proofErr w:type="spellStart"/>
      <w:r w:rsidRPr="00471AD2">
        <w:rPr>
          <w:rFonts w:ascii="Times" w:hAnsi="Times" w:cs="Times New Roman"/>
          <w:sz w:val="20"/>
          <w:szCs w:val="20"/>
          <w:lang w:val="es-ES"/>
        </w:rPr>
        <w:t>Almela</w:t>
      </w:r>
      <w:proofErr w:type="spellEnd"/>
      <w:r w:rsidRPr="00471AD2">
        <w:rPr>
          <w:rFonts w:ascii="Times" w:hAnsi="Times" w:cs="Times New Roman"/>
          <w:sz w:val="20"/>
          <w:szCs w:val="20"/>
          <w:lang w:val="es-ES"/>
        </w:rPr>
        <w:t xml:space="preserve"> </w:t>
      </w:r>
      <w:proofErr w:type="spellStart"/>
      <w:r w:rsidRPr="00471AD2">
        <w:rPr>
          <w:rFonts w:ascii="Times" w:hAnsi="Times" w:cs="Times New Roman"/>
          <w:sz w:val="20"/>
          <w:szCs w:val="20"/>
          <w:lang w:val="es-ES"/>
        </w:rPr>
        <w:t>Perez</w:t>
      </w:r>
      <w:proofErr w:type="spellEnd"/>
      <w:r w:rsidRPr="00471AD2">
        <w:rPr>
          <w:rFonts w:ascii="Times" w:hAnsi="Times" w:cs="Times New Roman"/>
          <w:sz w:val="20"/>
          <w:szCs w:val="20"/>
          <w:lang w:val="es-ES"/>
        </w:rPr>
        <w:t>, (1999: 193)</w:t>
      </w:r>
    </w:p>
  </w:footnote>
  <w:footnote w:id="27">
    <w:p w14:paraId="45989456" w14:textId="1F9FD3B0" w:rsidR="00F37D74" w:rsidRPr="00471AD2" w:rsidRDefault="00F37D74">
      <w:pPr>
        <w:pStyle w:val="Notaapidipagina"/>
        <w:rPr>
          <w:rFonts w:ascii="Times" w:hAnsi="Times" w:cs="Times New Roman"/>
          <w:sz w:val="20"/>
          <w:szCs w:val="20"/>
          <w:lang w:val="es-ES"/>
        </w:rPr>
      </w:pPr>
      <w:r w:rsidRPr="00471AD2">
        <w:rPr>
          <w:rFonts w:ascii="Times" w:hAnsi="Times" w:cs="Times New Roman"/>
          <w:sz w:val="20"/>
          <w:szCs w:val="20"/>
          <w:vertAlign w:val="superscript"/>
          <w:lang w:val="es-ES"/>
        </w:rPr>
        <w:footnoteRef/>
      </w:r>
      <w:r>
        <w:rPr>
          <w:rFonts w:ascii="Times" w:hAnsi="Times" w:cs="Times New Roman"/>
          <w:sz w:val="20"/>
          <w:szCs w:val="20"/>
          <w:lang w:val="es-ES"/>
        </w:rPr>
        <w:t xml:space="preserve">’ </w:t>
      </w:r>
      <w:proofErr w:type="spellStart"/>
      <w:r w:rsidRPr="00301AFE">
        <w:rPr>
          <w:rFonts w:ascii="Times" w:hAnsi="Times" w:cs="Times New Roman"/>
          <w:i/>
          <w:sz w:val="20"/>
          <w:szCs w:val="20"/>
          <w:lang w:val="es-ES"/>
        </w:rPr>
        <w:t>abatanamiento</w:t>
      </w:r>
      <w:proofErr w:type="spellEnd"/>
      <w:r w:rsidRPr="00471AD2">
        <w:rPr>
          <w:rFonts w:ascii="Times" w:hAnsi="Times" w:cs="Times New Roman"/>
          <w:sz w:val="20"/>
          <w:szCs w:val="20"/>
          <w:lang w:val="es-ES"/>
        </w:rPr>
        <w:t xml:space="preserve"> se considera sustantivo deverbal derivado por sufijación de </w:t>
      </w:r>
      <w:r w:rsidRPr="00301AFE">
        <w:rPr>
          <w:rFonts w:ascii="Times" w:hAnsi="Times" w:cs="Times New Roman"/>
          <w:i/>
          <w:sz w:val="20"/>
          <w:szCs w:val="20"/>
          <w:lang w:val="es-ES"/>
        </w:rPr>
        <w:t>abatanar</w:t>
      </w:r>
      <w:r w:rsidRPr="00471AD2">
        <w:rPr>
          <w:rFonts w:ascii="Times" w:hAnsi="Times" w:cs="Times New Roman"/>
          <w:sz w:val="20"/>
          <w:szCs w:val="20"/>
          <w:lang w:val="es-ES"/>
        </w:rPr>
        <w:t>, ‘descarnador’ sustantivo dever</w:t>
      </w:r>
      <w:r>
        <w:rPr>
          <w:rFonts w:ascii="Times" w:hAnsi="Times" w:cs="Times New Roman"/>
          <w:sz w:val="20"/>
          <w:szCs w:val="20"/>
          <w:lang w:val="es-ES"/>
        </w:rPr>
        <w:t xml:space="preserve">bal derivado por sufijación de </w:t>
      </w:r>
      <w:r w:rsidRPr="00301AFE">
        <w:rPr>
          <w:rFonts w:ascii="Times" w:hAnsi="Times" w:cs="Times New Roman"/>
          <w:i/>
          <w:sz w:val="20"/>
          <w:szCs w:val="20"/>
          <w:lang w:val="es-ES"/>
        </w:rPr>
        <w:t>descarnar</w:t>
      </w:r>
      <w:r>
        <w:rPr>
          <w:rFonts w:ascii="Times" w:hAnsi="Times" w:cs="Times New Roman"/>
          <w:sz w:val="20"/>
          <w:szCs w:val="20"/>
          <w:lang w:val="es-ES"/>
        </w:rPr>
        <w:t xml:space="preserve"> y </w:t>
      </w:r>
      <w:proofErr w:type="spellStart"/>
      <w:r w:rsidRPr="00301AFE">
        <w:rPr>
          <w:rFonts w:ascii="Times" w:hAnsi="Times" w:cs="Times New Roman"/>
          <w:i/>
          <w:sz w:val="20"/>
          <w:szCs w:val="20"/>
          <w:lang w:val="es-ES"/>
        </w:rPr>
        <w:t>ensabado</w:t>
      </w:r>
      <w:proofErr w:type="spellEnd"/>
      <w:r>
        <w:rPr>
          <w:rFonts w:ascii="Times" w:hAnsi="Times" w:cs="Times New Roman"/>
          <w:sz w:val="20"/>
          <w:szCs w:val="20"/>
          <w:lang w:val="es-ES"/>
        </w:rPr>
        <w:t xml:space="preserve"> sustantivo deverbal de ensebar</w:t>
      </w:r>
      <w:r w:rsidRPr="00471AD2">
        <w:rPr>
          <w:rFonts w:ascii="Times" w:hAnsi="Times" w:cs="Times New Roman"/>
          <w:sz w:val="20"/>
          <w:szCs w:val="20"/>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2D47" w14:textId="77777777" w:rsidR="00F37D74" w:rsidRDefault="00F37D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537F2" w14:textId="77777777" w:rsidR="00F37D74" w:rsidRDefault="00F37D7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F588B" w14:textId="77777777" w:rsidR="00F37D74" w:rsidRDefault="00F37D7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1DA9"/>
    <w:multiLevelType w:val="multilevel"/>
    <w:tmpl w:val="2446DEE2"/>
    <w:lvl w:ilvl="0">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C11E92"/>
    <w:multiLevelType w:val="hybridMultilevel"/>
    <w:tmpl w:val="D908C2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07A32"/>
    <w:multiLevelType w:val="hybridMultilevel"/>
    <w:tmpl w:val="442A55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064E87"/>
    <w:multiLevelType w:val="hybridMultilevel"/>
    <w:tmpl w:val="A54E0F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C15BF6"/>
    <w:multiLevelType w:val="hybridMultilevel"/>
    <w:tmpl w:val="8C32E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951352"/>
    <w:multiLevelType w:val="hybridMultilevel"/>
    <w:tmpl w:val="A6D6C890"/>
    <w:styleLink w:val="Trattino"/>
    <w:lvl w:ilvl="0" w:tplc="DF08DFA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7C1810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E3B431C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BF48D2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A39655E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147E79D4">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1660DCD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E0D619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AF0CCD88">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6" w15:restartNumberingAfterBreak="0">
    <w:nsid w:val="13DB6D6C"/>
    <w:multiLevelType w:val="hybridMultilevel"/>
    <w:tmpl w:val="09E859EE"/>
    <w:lvl w:ilvl="0" w:tplc="04100011">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tplc="F2564EFE">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3E40E18">
      <w:start w:val="1"/>
      <w:numFmt w:val="lowerLetter"/>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BAE24DC">
      <w:start w:val="1"/>
      <w:numFmt w:val="lowerLetter"/>
      <w:lvlText w:val="%4)"/>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668D9DA">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826F7CC">
      <w:start w:val="1"/>
      <w:numFmt w:val="lowerLetter"/>
      <w:lvlText w:val="%6)"/>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36C2B6A">
      <w:start w:val="1"/>
      <w:numFmt w:val="lowerLetter"/>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FCFA32">
      <w:start w:val="1"/>
      <w:numFmt w:val="lowerLetter"/>
      <w:lvlText w:val="%8)"/>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6818F4">
      <w:start w:val="1"/>
      <w:numFmt w:val="lowerLetter"/>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E4031AF"/>
    <w:multiLevelType w:val="hybridMultilevel"/>
    <w:tmpl w:val="0F360538"/>
    <w:numStyleLink w:val="Numerato"/>
  </w:abstractNum>
  <w:abstractNum w:abstractNumId="8" w15:restartNumberingAfterBreak="0">
    <w:nsid w:val="20B97E36"/>
    <w:multiLevelType w:val="hybridMultilevel"/>
    <w:tmpl w:val="7A349BB4"/>
    <w:styleLink w:val="Conlettere"/>
    <w:lvl w:ilvl="0" w:tplc="D5F4B25A">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tplc="D7B49664">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D94CEC6">
      <w:start w:val="1"/>
      <w:numFmt w:val="lowerLetter"/>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3D03D68">
      <w:start w:val="1"/>
      <w:numFmt w:val="lowerLetter"/>
      <w:lvlText w:val="%4)"/>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7C8B78A">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D8440EA">
      <w:start w:val="1"/>
      <w:numFmt w:val="lowerLetter"/>
      <w:lvlText w:val="%6)"/>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B02D950">
      <w:start w:val="1"/>
      <w:numFmt w:val="lowerLetter"/>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7E67C68">
      <w:start w:val="1"/>
      <w:numFmt w:val="lowerLetter"/>
      <w:lvlText w:val="%8)"/>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85F78">
      <w:start w:val="1"/>
      <w:numFmt w:val="lowerLetter"/>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8CD693C"/>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AA2D6F"/>
    <w:multiLevelType w:val="hybridMultilevel"/>
    <w:tmpl w:val="0F360538"/>
    <w:styleLink w:val="Numerato"/>
    <w:lvl w:ilvl="0" w:tplc="0F360538">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5FA5362">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32" w:firstLine="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65EC462">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86" w:firstLine="13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7F815B0">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86" w:firstLine="13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3B8D3A4">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86" w:firstLine="13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6706CE4">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86" w:firstLine="13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848D04C">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86" w:firstLine="13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2E031D8">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86" w:firstLine="13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D741254">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86" w:firstLine="13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1873CCC"/>
    <w:multiLevelType w:val="hybridMultilevel"/>
    <w:tmpl w:val="53240B16"/>
    <w:lvl w:ilvl="0" w:tplc="CD884EAE">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8915AF4"/>
    <w:multiLevelType w:val="hybridMultilevel"/>
    <w:tmpl w:val="2446DEE2"/>
    <w:lvl w:ilvl="0" w:tplc="0410000F">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8FE2C9F"/>
    <w:multiLevelType w:val="multilevel"/>
    <w:tmpl w:val="0F360538"/>
    <w:numStyleLink w:val="Numerato"/>
  </w:abstractNum>
  <w:abstractNum w:abstractNumId="14" w15:restartNumberingAfterBreak="0">
    <w:nsid w:val="3E3D7A7C"/>
    <w:multiLevelType w:val="hybridMultilevel"/>
    <w:tmpl w:val="5CDA8F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7846D3"/>
    <w:multiLevelType w:val="hybridMultilevel"/>
    <w:tmpl w:val="80E675F6"/>
    <w:lvl w:ilvl="0" w:tplc="E760DC5E">
      <w:numFmt w:val="bullet"/>
      <w:lvlText w:val="-"/>
      <w:lvlJc w:val="left"/>
      <w:pPr>
        <w:ind w:left="1080" w:hanging="360"/>
      </w:pPr>
      <w:rPr>
        <w:rFonts w:ascii="Times New Roman" w:eastAsia="Arial Unicode MS"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476C438B"/>
    <w:multiLevelType w:val="hybridMultilevel"/>
    <w:tmpl w:val="A6D6C890"/>
    <w:numStyleLink w:val="Trattino"/>
  </w:abstractNum>
  <w:abstractNum w:abstractNumId="17" w15:restartNumberingAfterBreak="0">
    <w:nsid w:val="4C6173C5"/>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FC32515"/>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E46DC5"/>
    <w:multiLevelType w:val="hybridMultilevel"/>
    <w:tmpl w:val="E6166344"/>
    <w:lvl w:ilvl="0" w:tplc="C9567D0C">
      <w:numFmt w:val="bullet"/>
      <w:lvlText w:val="-"/>
      <w:lvlJc w:val="left"/>
      <w:pPr>
        <w:ind w:left="1080" w:hanging="360"/>
      </w:pPr>
      <w:rPr>
        <w:rFonts w:ascii="Times New Roman" w:eastAsia="Arial Unicode MS"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5A72625"/>
    <w:multiLevelType w:val="hybridMultilevel"/>
    <w:tmpl w:val="1A80028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58910C8B"/>
    <w:multiLevelType w:val="hybridMultilevel"/>
    <w:tmpl w:val="DA5A2FD4"/>
    <w:lvl w:ilvl="0" w:tplc="C9567D0C">
      <w:numFmt w:val="bullet"/>
      <w:lvlText w:val="-"/>
      <w:lvlJc w:val="left"/>
      <w:pPr>
        <w:ind w:left="1080" w:hanging="360"/>
      </w:pPr>
      <w:rPr>
        <w:rFonts w:ascii="Times New Roman" w:eastAsia="Arial Unicode MS"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61F66553"/>
    <w:multiLevelType w:val="hybridMultilevel"/>
    <w:tmpl w:val="C86A00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FBB2407"/>
    <w:multiLevelType w:val="hybridMultilevel"/>
    <w:tmpl w:val="C7E8CE00"/>
    <w:lvl w:ilvl="0" w:tplc="A1B4DF74">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457DC"/>
    <w:multiLevelType w:val="multilevel"/>
    <w:tmpl w:val="0F360538"/>
    <w:numStyleLink w:val="Numerato"/>
  </w:abstractNum>
  <w:abstractNum w:abstractNumId="25" w15:restartNumberingAfterBreak="0">
    <w:nsid w:val="762C463E"/>
    <w:multiLevelType w:val="hybridMultilevel"/>
    <w:tmpl w:val="E9BA474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777343AF"/>
    <w:multiLevelType w:val="hybridMultilevel"/>
    <w:tmpl w:val="B82264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C23FCD"/>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7"/>
  </w:num>
  <w:num w:numId="3">
    <w:abstractNumId w:val="7"/>
    <w:lvlOverride w:ilvl="0">
      <w:lvl w:ilvl="0" w:tplc="9772910E">
        <w:start w:val="1"/>
        <w:numFmt w:val="decimal"/>
        <w:suff w:val="nothing"/>
        <w:lvlText w:val="%1."/>
        <w:lvlJc w:val="left"/>
        <w:pPr>
          <w:ind w:left="360"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75A80BA">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EC25E36">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4" w:firstLine="2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6B46B40">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4" w:firstLine="2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32A525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4" w:firstLine="2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0304C7A">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4" w:firstLine="2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19E760C">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4" w:firstLine="2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8D0F9E2">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4" w:firstLine="2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3B2131C">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4" w:firstLine="2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5"/>
  </w:num>
  <w:num w:numId="5">
    <w:abstractNumId w:val="16"/>
  </w:num>
  <w:num w:numId="6">
    <w:abstractNumId w:val="16"/>
    <w:lvlOverride w:ilvl="0">
      <w:lvl w:ilvl="0" w:tplc="F20A17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5" w:hanging="305"/>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1">
      <w:lvl w:ilvl="1" w:tplc="0F080F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2">
      <w:lvl w:ilvl="2" w:tplc="A87ADF2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3">
      <w:lvl w:ilvl="3" w:tplc="FECA404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4">
      <w:lvl w:ilvl="4" w:tplc="9B684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5">
      <w:lvl w:ilvl="5" w:tplc="4E1E3C04">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6">
      <w:lvl w:ilvl="6" w:tplc="E2A0968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7">
      <w:lvl w:ilvl="7" w:tplc="A3BCE63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8">
      <w:lvl w:ilvl="8" w:tplc="C60C620A">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num>
  <w:num w:numId="7">
    <w:abstractNumId w:val="8"/>
  </w:num>
  <w:num w:numId="8">
    <w:abstractNumId w:val="13"/>
  </w:num>
  <w:num w:numId="9">
    <w:abstractNumId w:val="13"/>
    <w:lvlOverride w:ilvl="0">
      <w:startOverride w:val="1"/>
      <w:lvl w:ilvl="0">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88"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Letter"/>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lowerLetter"/>
        <w:lvlText w:val="%4)"/>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lowerLetter"/>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Letter"/>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2"/>
  </w:num>
  <w:num w:numId="11">
    <w:abstractNumId w:val="15"/>
  </w:num>
  <w:num w:numId="12">
    <w:abstractNumId w:val="25"/>
  </w:num>
  <w:num w:numId="13">
    <w:abstractNumId w:val="22"/>
  </w:num>
  <w:num w:numId="14">
    <w:abstractNumId w:val="21"/>
  </w:num>
  <w:num w:numId="15">
    <w:abstractNumId w:val="19"/>
  </w:num>
  <w:num w:numId="16">
    <w:abstractNumId w:val="20"/>
  </w:num>
  <w:num w:numId="17">
    <w:abstractNumId w:val="11"/>
  </w:num>
  <w:num w:numId="18">
    <w:abstractNumId w:val="17"/>
  </w:num>
  <w:num w:numId="19">
    <w:abstractNumId w:val="27"/>
  </w:num>
  <w:num w:numId="20">
    <w:abstractNumId w:val="18"/>
  </w:num>
  <w:num w:numId="21">
    <w:abstractNumId w:val="9"/>
  </w:num>
  <w:num w:numId="22">
    <w:abstractNumId w:val="14"/>
  </w:num>
  <w:num w:numId="23">
    <w:abstractNumId w:val="4"/>
  </w:num>
  <w:num w:numId="24">
    <w:abstractNumId w:val="1"/>
  </w:num>
  <w:num w:numId="25">
    <w:abstractNumId w:val="26"/>
  </w:num>
  <w:num w:numId="26">
    <w:abstractNumId w:val="3"/>
  </w:num>
  <w:num w:numId="27">
    <w:abstractNumId w:val="23"/>
  </w:num>
  <w:num w:numId="28">
    <w:abstractNumId w:val="6"/>
  </w:num>
  <w:num w:numId="29">
    <w:abstractNumId w:val="12"/>
  </w:num>
  <w:num w:numId="30">
    <w:abstractNumId w:val="0"/>
  </w:num>
  <w:num w:numId="31">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o Salvatore Corveddu">
    <w15:presenceInfo w15:providerId="Windows Live" w15:userId="a3ab25056230bc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displayBackgroundShape/>
  <w:activeWritingStyle w:appName="MSWord" w:lang="it-IT" w:vendorID="64" w:dllVersion="6" w:nlCheck="1" w:checkStyle="0"/>
  <w:activeWritingStyle w:appName="MSWord" w:lang="en-US" w:vendorID="64" w:dllVersion="6" w:nlCheck="1" w:checkStyle="0"/>
  <w:activeWritingStyle w:appName="MSWord" w:lang="it-IT"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1D2"/>
    <w:rsid w:val="00010463"/>
    <w:rsid w:val="00010876"/>
    <w:rsid w:val="00020569"/>
    <w:rsid w:val="000334E4"/>
    <w:rsid w:val="00065466"/>
    <w:rsid w:val="00073A27"/>
    <w:rsid w:val="00074F05"/>
    <w:rsid w:val="000A0E00"/>
    <w:rsid w:val="000B3F2B"/>
    <w:rsid w:val="000C385E"/>
    <w:rsid w:val="001022C8"/>
    <w:rsid w:val="00106E4A"/>
    <w:rsid w:val="00111827"/>
    <w:rsid w:val="00112185"/>
    <w:rsid w:val="001179E6"/>
    <w:rsid w:val="0012094C"/>
    <w:rsid w:val="001379BB"/>
    <w:rsid w:val="001423C9"/>
    <w:rsid w:val="0015104B"/>
    <w:rsid w:val="0016450B"/>
    <w:rsid w:val="001655AF"/>
    <w:rsid w:val="001820E8"/>
    <w:rsid w:val="001823CF"/>
    <w:rsid w:val="00186D31"/>
    <w:rsid w:val="00193D2D"/>
    <w:rsid w:val="00195726"/>
    <w:rsid w:val="001B2442"/>
    <w:rsid w:val="001C3E15"/>
    <w:rsid w:val="001D13CA"/>
    <w:rsid w:val="001E76A2"/>
    <w:rsid w:val="00226DAD"/>
    <w:rsid w:val="00230A1F"/>
    <w:rsid w:val="00237C75"/>
    <w:rsid w:val="00240778"/>
    <w:rsid w:val="00241B18"/>
    <w:rsid w:val="002510B7"/>
    <w:rsid w:val="00262099"/>
    <w:rsid w:val="00263121"/>
    <w:rsid w:val="00281F3D"/>
    <w:rsid w:val="002904DF"/>
    <w:rsid w:val="002A0724"/>
    <w:rsid w:val="002A1A9B"/>
    <w:rsid w:val="002B417D"/>
    <w:rsid w:val="002B5041"/>
    <w:rsid w:val="002B70E9"/>
    <w:rsid w:val="002B7266"/>
    <w:rsid w:val="002D2CB1"/>
    <w:rsid w:val="002D7806"/>
    <w:rsid w:val="002E4D8B"/>
    <w:rsid w:val="002E6465"/>
    <w:rsid w:val="002F4660"/>
    <w:rsid w:val="00301AFE"/>
    <w:rsid w:val="00324C60"/>
    <w:rsid w:val="0032535B"/>
    <w:rsid w:val="00327F18"/>
    <w:rsid w:val="0034189F"/>
    <w:rsid w:val="00354207"/>
    <w:rsid w:val="00367A28"/>
    <w:rsid w:val="00371C21"/>
    <w:rsid w:val="00377E32"/>
    <w:rsid w:val="00383CBD"/>
    <w:rsid w:val="00393FE2"/>
    <w:rsid w:val="003A318B"/>
    <w:rsid w:val="003C11AA"/>
    <w:rsid w:val="0040150D"/>
    <w:rsid w:val="00411CCB"/>
    <w:rsid w:val="00412899"/>
    <w:rsid w:val="004148AB"/>
    <w:rsid w:val="00416A60"/>
    <w:rsid w:val="004344FA"/>
    <w:rsid w:val="004555F4"/>
    <w:rsid w:val="00456C84"/>
    <w:rsid w:val="00471AD2"/>
    <w:rsid w:val="004770AA"/>
    <w:rsid w:val="004858D2"/>
    <w:rsid w:val="004872B7"/>
    <w:rsid w:val="00494372"/>
    <w:rsid w:val="004C206D"/>
    <w:rsid w:val="004D6563"/>
    <w:rsid w:val="004D67F6"/>
    <w:rsid w:val="004E0134"/>
    <w:rsid w:val="004F05AF"/>
    <w:rsid w:val="004F3ED0"/>
    <w:rsid w:val="004F4BC4"/>
    <w:rsid w:val="004F595E"/>
    <w:rsid w:val="004F785E"/>
    <w:rsid w:val="00502589"/>
    <w:rsid w:val="00517C6C"/>
    <w:rsid w:val="00526004"/>
    <w:rsid w:val="00533DFB"/>
    <w:rsid w:val="005346B1"/>
    <w:rsid w:val="00534A5C"/>
    <w:rsid w:val="005368E2"/>
    <w:rsid w:val="0054730E"/>
    <w:rsid w:val="00547493"/>
    <w:rsid w:val="005548F0"/>
    <w:rsid w:val="00560887"/>
    <w:rsid w:val="00570DD5"/>
    <w:rsid w:val="00571EB3"/>
    <w:rsid w:val="00594B55"/>
    <w:rsid w:val="005954AA"/>
    <w:rsid w:val="005B0180"/>
    <w:rsid w:val="005B0EEC"/>
    <w:rsid w:val="005C6705"/>
    <w:rsid w:val="005D0DAC"/>
    <w:rsid w:val="005E0194"/>
    <w:rsid w:val="005E173D"/>
    <w:rsid w:val="005E5529"/>
    <w:rsid w:val="005F5444"/>
    <w:rsid w:val="00605409"/>
    <w:rsid w:val="006213CC"/>
    <w:rsid w:val="006443EB"/>
    <w:rsid w:val="00651F3B"/>
    <w:rsid w:val="00655C9D"/>
    <w:rsid w:val="00666BAA"/>
    <w:rsid w:val="00671B4D"/>
    <w:rsid w:val="00673CE0"/>
    <w:rsid w:val="00684252"/>
    <w:rsid w:val="00686D14"/>
    <w:rsid w:val="0069220C"/>
    <w:rsid w:val="006A58C3"/>
    <w:rsid w:val="006C4568"/>
    <w:rsid w:val="006C6884"/>
    <w:rsid w:val="006E5550"/>
    <w:rsid w:val="006F0055"/>
    <w:rsid w:val="006F17F0"/>
    <w:rsid w:val="006F58CA"/>
    <w:rsid w:val="0072519C"/>
    <w:rsid w:val="0072578B"/>
    <w:rsid w:val="00741BF8"/>
    <w:rsid w:val="00752AF1"/>
    <w:rsid w:val="0075470D"/>
    <w:rsid w:val="00757CE5"/>
    <w:rsid w:val="00772260"/>
    <w:rsid w:val="00773C72"/>
    <w:rsid w:val="00774B02"/>
    <w:rsid w:val="00776A0A"/>
    <w:rsid w:val="00782619"/>
    <w:rsid w:val="007A3EF8"/>
    <w:rsid w:val="007C3749"/>
    <w:rsid w:val="007C3969"/>
    <w:rsid w:val="007E1EB7"/>
    <w:rsid w:val="007E71B4"/>
    <w:rsid w:val="007E7CE0"/>
    <w:rsid w:val="007F4443"/>
    <w:rsid w:val="0080709A"/>
    <w:rsid w:val="0080722C"/>
    <w:rsid w:val="00813D04"/>
    <w:rsid w:val="00821182"/>
    <w:rsid w:val="00832BCE"/>
    <w:rsid w:val="00836952"/>
    <w:rsid w:val="00845F7D"/>
    <w:rsid w:val="00850B17"/>
    <w:rsid w:val="00852013"/>
    <w:rsid w:val="00852133"/>
    <w:rsid w:val="00871E34"/>
    <w:rsid w:val="008A3965"/>
    <w:rsid w:val="008B1791"/>
    <w:rsid w:val="008B35AD"/>
    <w:rsid w:val="008B3E23"/>
    <w:rsid w:val="008C3D0B"/>
    <w:rsid w:val="008C7577"/>
    <w:rsid w:val="008E0E40"/>
    <w:rsid w:val="009022E3"/>
    <w:rsid w:val="009169F3"/>
    <w:rsid w:val="00927EAA"/>
    <w:rsid w:val="009318E0"/>
    <w:rsid w:val="00931B0E"/>
    <w:rsid w:val="00935131"/>
    <w:rsid w:val="00947884"/>
    <w:rsid w:val="00985F18"/>
    <w:rsid w:val="0098681A"/>
    <w:rsid w:val="00992676"/>
    <w:rsid w:val="00995D12"/>
    <w:rsid w:val="00996382"/>
    <w:rsid w:val="009A1A7A"/>
    <w:rsid w:val="009B1512"/>
    <w:rsid w:val="009B1EF2"/>
    <w:rsid w:val="009B59C0"/>
    <w:rsid w:val="009C1396"/>
    <w:rsid w:val="009C1539"/>
    <w:rsid w:val="009D4C17"/>
    <w:rsid w:val="009E2E48"/>
    <w:rsid w:val="009E7429"/>
    <w:rsid w:val="009F220B"/>
    <w:rsid w:val="009F4EE9"/>
    <w:rsid w:val="009F7F9B"/>
    <w:rsid w:val="00A217A8"/>
    <w:rsid w:val="00A47AC7"/>
    <w:rsid w:val="00A47F9D"/>
    <w:rsid w:val="00A54677"/>
    <w:rsid w:val="00A82F8A"/>
    <w:rsid w:val="00A94D3F"/>
    <w:rsid w:val="00A95ED5"/>
    <w:rsid w:val="00AA6A92"/>
    <w:rsid w:val="00AC08A6"/>
    <w:rsid w:val="00AD3A89"/>
    <w:rsid w:val="00AF0FA3"/>
    <w:rsid w:val="00AF58C3"/>
    <w:rsid w:val="00B20535"/>
    <w:rsid w:val="00B21A4D"/>
    <w:rsid w:val="00B32831"/>
    <w:rsid w:val="00B461BD"/>
    <w:rsid w:val="00B46714"/>
    <w:rsid w:val="00B535A1"/>
    <w:rsid w:val="00B560BA"/>
    <w:rsid w:val="00B66E13"/>
    <w:rsid w:val="00BA6295"/>
    <w:rsid w:val="00BD4A43"/>
    <w:rsid w:val="00BD6C9A"/>
    <w:rsid w:val="00BE7F6A"/>
    <w:rsid w:val="00BF2F5C"/>
    <w:rsid w:val="00C127D2"/>
    <w:rsid w:val="00C16983"/>
    <w:rsid w:val="00C1758B"/>
    <w:rsid w:val="00C25953"/>
    <w:rsid w:val="00C44FFF"/>
    <w:rsid w:val="00C50088"/>
    <w:rsid w:val="00C5791E"/>
    <w:rsid w:val="00C6117A"/>
    <w:rsid w:val="00C64F76"/>
    <w:rsid w:val="00C721D2"/>
    <w:rsid w:val="00C735C5"/>
    <w:rsid w:val="00C747BD"/>
    <w:rsid w:val="00C81250"/>
    <w:rsid w:val="00C83764"/>
    <w:rsid w:val="00C94AC9"/>
    <w:rsid w:val="00CA5A09"/>
    <w:rsid w:val="00CB133A"/>
    <w:rsid w:val="00CB6AF8"/>
    <w:rsid w:val="00CB6E5A"/>
    <w:rsid w:val="00CC2F5F"/>
    <w:rsid w:val="00CC4043"/>
    <w:rsid w:val="00CD5614"/>
    <w:rsid w:val="00CD73EB"/>
    <w:rsid w:val="00CE1BE0"/>
    <w:rsid w:val="00CF4A9D"/>
    <w:rsid w:val="00D13650"/>
    <w:rsid w:val="00D37DBC"/>
    <w:rsid w:val="00D43713"/>
    <w:rsid w:val="00D44927"/>
    <w:rsid w:val="00D458B7"/>
    <w:rsid w:val="00D64FBB"/>
    <w:rsid w:val="00D87EEC"/>
    <w:rsid w:val="00D90DF1"/>
    <w:rsid w:val="00D93798"/>
    <w:rsid w:val="00DC19C6"/>
    <w:rsid w:val="00DE1F6E"/>
    <w:rsid w:val="00DE39FF"/>
    <w:rsid w:val="00E03D5B"/>
    <w:rsid w:val="00E16DE9"/>
    <w:rsid w:val="00E26DD8"/>
    <w:rsid w:val="00E52D0F"/>
    <w:rsid w:val="00E55531"/>
    <w:rsid w:val="00E55E97"/>
    <w:rsid w:val="00E67160"/>
    <w:rsid w:val="00E67A61"/>
    <w:rsid w:val="00E73152"/>
    <w:rsid w:val="00E75644"/>
    <w:rsid w:val="00E80EDE"/>
    <w:rsid w:val="00E93FC0"/>
    <w:rsid w:val="00E951AC"/>
    <w:rsid w:val="00EA4E45"/>
    <w:rsid w:val="00EA6C98"/>
    <w:rsid w:val="00EB3430"/>
    <w:rsid w:val="00ED1074"/>
    <w:rsid w:val="00ED1697"/>
    <w:rsid w:val="00ED4786"/>
    <w:rsid w:val="00EF45D4"/>
    <w:rsid w:val="00F02793"/>
    <w:rsid w:val="00F106E7"/>
    <w:rsid w:val="00F121F9"/>
    <w:rsid w:val="00F21BD8"/>
    <w:rsid w:val="00F21C16"/>
    <w:rsid w:val="00F37D74"/>
    <w:rsid w:val="00F54BA2"/>
    <w:rsid w:val="00F562DE"/>
    <w:rsid w:val="00F67121"/>
    <w:rsid w:val="00F87C35"/>
    <w:rsid w:val="00F91C89"/>
    <w:rsid w:val="00F92AF9"/>
    <w:rsid w:val="00F948F5"/>
    <w:rsid w:val="00FA195A"/>
    <w:rsid w:val="00FA3E51"/>
    <w:rsid w:val="00FB3ECC"/>
    <w:rsid w:val="00FD069F"/>
    <w:rsid w:val="00FD1D7B"/>
    <w:rsid w:val="00FD24F9"/>
    <w:rsid w:val="00FD4A95"/>
    <w:rsid w:val="00FD77F4"/>
    <w:rsid w:val="00FD7B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F8F40"/>
  <w15:docId w15:val="{BF422E0F-16DC-C74A-86C5-691141C9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Titolo">
    <w:name w:val="Title"/>
    <w:next w:val="Corpo"/>
    <w:uiPriority w:val="10"/>
    <w:qFormat/>
    <w:pPr>
      <w:keepNext/>
    </w:pPr>
    <w:rPr>
      <w:rFonts w:ascii="Helvetica Neue" w:hAnsi="Helvetica Neue" w:cs="Arial Unicode MS"/>
      <w:b/>
      <w:bCs/>
      <w:color w:val="000000"/>
      <w:sz w:val="60"/>
      <w:szCs w:val="60"/>
    </w:rPr>
  </w:style>
  <w:style w:type="paragraph" w:customStyle="1" w:styleId="Corpo">
    <w:name w:val="Corpo"/>
    <w:rPr>
      <w:rFonts w:ascii="Helvetica Neue" w:hAnsi="Helvetica Neue" w:cs="Arial Unicode MS"/>
      <w:color w:val="000000"/>
      <w:sz w:val="22"/>
      <w:szCs w:val="22"/>
    </w:rPr>
  </w:style>
  <w:style w:type="paragraph" w:styleId="Sottotitolo">
    <w:name w:val="Subtitle"/>
    <w:next w:val="Corpo"/>
    <w:uiPriority w:val="11"/>
    <w:qFormat/>
    <w:pPr>
      <w:keepNext/>
    </w:pPr>
    <w:rPr>
      <w:rFonts w:ascii="Helvetica Neue" w:hAnsi="Helvetica Neue" w:cs="Arial Unicode MS"/>
      <w:color w:val="000000"/>
      <w:sz w:val="40"/>
      <w:szCs w:val="40"/>
    </w:rPr>
  </w:style>
  <w:style w:type="paragraph" w:customStyle="1" w:styleId="Notaapidipagina">
    <w:name w:val="Nota a piè di pagina"/>
    <w:rPr>
      <w:rFonts w:ascii="Helvetica Neue" w:eastAsia="Helvetica Neue" w:hAnsi="Helvetica Neue" w:cs="Helvetica Neue"/>
      <w:color w:val="000000"/>
      <w:sz w:val="22"/>
      <w:szCs w:val="22"/>
    </w:rPr>
  </w:style>
  <w:style w:type="paragraph" w:customStyle="1" w:styleId="Didefault">
    <w:name w:val="Di default"/>
    <w:rPr>
      <w:rFonts w:ascii="Helvetica Neue" w:eastAsia="Helvetica Neue" w:hAnsi="Helvetica Neue" w:cs="Helvetica Neue"/>
      <w:color w:val="000000"/>
      <w:sz w:val="22"/>
      <w:szCs w:val="22"/>
    </w:rPr>
  </w:style>
  <w:style w:type="numbering" w:customStyle="1" w:styleId="Numerato">
    <w:name w:val="Numerato"/>
    <w:pPr>
      <w:numPr>
        <w:numId w:val="1"/>
      </w:numPr>
    </w:pPr>
  </w:style>
  <w:style w:type="numbering" w:customStyle="1" w:styleId="Trattino">
    <w:name w:val="Trattino"/>
    <w:pPr>
      <w:numPr>
        <w:numId w:val="4"/>
      </w:numPr>
    </w:pPr>
  </w:style>
  <w:style w:type="numbering" w:customStyle="1" w:styleId="Conlettere">
    <w:name w:val="Con lettere"/>
    <w:pPr>
      <w:numPr>
        <w:numId w:val="7"/>
      </w:numPr>
    </w:pPr>
  </w:style>
  <w:style w:type="paragraph" w:customStyle="1" w:styleId="Stiletabella1">
    <w:name w:val="Stile tabella 1"/>
    <w:rPr>
      <w:rFonts w:ascii="Helvetica Neue" w:eastAsia="Helvetica Neue" w:hAnsi="Helvetica Neue" w:cs="Helvetica Neue"/>
      <w:b/>
      <w:bCs/>
      <w:color w:val="000000"/>
    </w:rPr>
  </w:style>
  <w:style w:type="paragraph" w:customStyle="1" w:styleId="Stiletabella2">
    <w:name w:val="Stile tabella 2"/>
    <w:rPr>
      <w:rFonts w:ascii="Helvetica Neue" w:eastAsia="Helvetica Neue" w:hAnsi="Helvetica Neue" w:cs="Helvetica Neue"/>
      <w:color w:val="000000"/>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lang w:val="en-US" w:eastAsia="en-US"/>
    </w:rPr>
  </w:style>
  <w:style w:type="character" w:styleId="Rimandocommento">
    <w:name w:val="annotation reference"/>
    <w:basedOn w:val="Carpredefinitoparagrafo"/>
    <w:uiPriority w:val="99"/>
    <w:semiHidden/>
    <w:unhideWhenUsed/>
    <w:rPr>
      <w:sz w:val="16"/>
      <w:szCs w:val="16"/>
    </w:rPr>
  </w:style>
  <w:style w:type="paragraph" w:styleId="Intestazione">
    <w:name w:val="header"/>
    <w:basedOn w:val="Normale"/>
    <w:link w:val="IntestazioneCarattere"/>
    <w:uiPriority w:val="99"/>
    <w:unhideWhenUsed/>
    <w:rsid w:val="00E55E97"/>
    <w:pPr>
      <w:tabs>
        <w:tab w:val="center" w:pos="4819"/>
        <w:tab w:val="right" w:pos="9638"/>
      </w:tabs>
    </w:pPr>
  </w:style>
  <w:style w:type="character" w:customStyle="1" w:styleId="IntestazioneCarattere">
    <w:name w:val="Intestazione Carattere"/>
    <w:basedOn w:val="Carpredefinitoparagrafo"/>
    <w:link w:val="Intestazione"/>
    <w:uiPriority w:val="99"/>
    <w:rsid w:val="00E55E97"/>
    <w:rPr>
      <w:sz w:val="24"/>
      <w:szCs w:val="24"/>
      <w:lang w:val="en-US" w:eastAsia="en-US"/>
    </w:rPr>
  </w:style>
  <w:style w:type="paragraph" w:styleId="Pidipagina">
    <w:name w:val="footer"/>
    <w:basedOn w:val="Normale"/>
    <w:link w:val="PidipaginaCarattere"/>
    <w:uiPriority w:val="99"/>
    <w:unhideWhenUsed/>
    <w:rsid w:val="00E55E97"/>
    <w:pPr>
      <w:tabs>
        <w:tab w:val="center" w:pos="4819"/>
        <w:tab w:val="right" w:pos="9638"/>
      </w:tabs>
    </w:pPr>
  </w:style>
  <w:style w:type="character" w:customStyle="1" w:styleId="PidipaginaCarattere">
    <w:name w:val="Piè di pagina Carattere"/>
    <w:basedOn w:val="Carpredefinitoparagrafo"/>
    <w:link w:val="Pidipagina"/>
    <w:uiPriority w:val="99"/>
    <w:rsid w:val="00E55E97"/>
    <w:rPr>
      <w:sz w:val="24"/>
      <w:szCs w:val="24"/>
      <w:lang w:val="en-US" w:eastAsia="en-US"/>
    </w:rPr>
  </w:style>
  <w:style w:type="paragraph" w:styleId="Testofumetto">
    <w:name w:val="Balloon Text"/>
    <w:basedOn w:val="Normale"/>
    <w:link w:val="TestofumettoCarattere"/>
    <w:uiPriority w:val="99"/>
    <w:semiHidden/>
    <w:unhideWhenUsed/>
    <w:rsid w:val="00E55E97"/>
    <w:rPr>
      <w:sz w:val="18"/>
      <w:szCs w:val="18"/>
    </w:rPr>
  </w:style>
  <w:style w:type="character" w:customStyle="1" w:styleId="TestofumettoCarattere">
    <w:name w:val="Testo fumetto Carattere"/>
    <w:basedOn w:val="Carpredefinitoparagrafo"/>
    <w:link w:val="Testofumetto"/>
    <w:uiPriority w:val="99"/>
    <w:semiHidden/>
    <w:rsid w:val="00E55E97"/>
    <w:rPr>
      <w:sz w:val="18"/>
      <w:szCs w:val="18"/>
      <w:lang w:val="en-US" w:eastAsia="en-US"/>
    </w:rPr>
  </w:style>
  <w:style w:type="paragraph" w:styleId="Soggettocommento">
    <w:name w:val="annotation subject"/>
    <w:basedOn w:val="Testocommento"/>
    <w:next w:val="Testocommento"/>
    <w:link w:val="SoggettocommentoCarattere"/>
    <w:uiPriority w:val="99"/>
    <w:semiHidden/>
    <w:unhideWhenUsed/>
    <w:rsid w:val="00EB3430"/>
    <w:rPr>
      <w:b/>
      <w:bCs/>
    </w:rPr>
  </w:style>
  <w:style w:type="character" w:customStyle="1" w:styleId="SoggettocommentoCarattere">
    <w:name w:val="Soggetto commento Carattere"/>
    <w:basedOn w:val="TestocommentoCarattere"/>
    <w:link w:val="Soggettocommento"/>
    <w:uiPriority w:val="99"/>
    <w:semiHidden/>
    <w:rsid w:val="00EB3430"/>
    <w:rPr>
      <w:b/>
      <w:bCs/>
      <w:lang w:val="en-US" w:eastAsia="en-US"/>
    </w:rPr>
  </w:style>
  <w:style w:type="paragraph" w:styleId="Testonotaapidipagina">
    <w:name w:val="footnote text"/>
    <w:basedOn w:val="Normale"/>
    <w:link w:val="TestonotaapidipaginaCarattere"/>
    <w:uiPriority w:val="99"/>
    <w:unhideWhenUsed/>
    <w:rsid w:val="00FD069F"/>
  </w:style>
  <w:style w:type="character" w:customStyle="1" w:styleId="TestonotaapidipaginaCarattere">
    <w:name w:val="Testo nota a piè di pagina Carattere"/>
    <w:basedOn w:val="Carpredefinitoparagrafo"/>
    <w:link w:val="Testonotaapidipagina"/>
    <w:uiPriority w:val="99"/>
    <w:rsid w:val="00FD069F"/>
    <w:rPr>
      <w:sz w:val="24"/>
      <w:szCs w:val="24"/>
      <w:lang w:val="en-US" w:eastAsia="en-US"/>
    </w:rPr>
  </w:style>
  <w:style w:type="character" w:styleId="Rimandonotaapidipagina">
    <w:name w:val="footnote reference"/>
    <w:basedOn w:val="Carpredefinitoparagrafo"/>
    <w:uiPriority w:val="99"/>
    <w:unhideWhenUsed/>
    <w:rsid w:val="00FD069F"/>
    <w:rPr>
      <w:vertAlign w:val="superscript"/>
    </w:rPr>
  </w:style>
  <w:style w:type="paragraph" w:styleId="Testonotadichiusura">
    <w:name w:val="endnote text"/>
    <w:basedOn w:val="Normale"/>
    <w:link w:val="TestonotadichiusuraCarattere"/>
    <w:uiPriority w:val="99"/>
    <w:semiHidden/>
    <w:unhideWhenUsed/>
    <w:rsid w:val="00F67121"/>
    <w:rPr>
      <w:sz w:val="20"/>
      <w:szCs w:val="20"/>
    </w:rPr>
  </w:style>
  <w:style w:type="character" w:customStyle="1" w:styleId="TestonotadichiusuraCarattere">
    <w:name w:val="Testo nota di chiusura Carattere"/>
    <w:basedOn w:val="Carpredefinitoparagrafo"/>
    <w:link w:val="Testonotadichiusura"/>
    <w:uiPriority w:val="99"/>
    <w:semiHidden/>
    <w:rsid w:val="00F67121"/>
    <w:rPr>
      <w:lang w:val="en-US" w:eastAsia="en-US"/>
    </w:rPr>
  </w:style>
  <w:style w:type="character" w:styleId="Rimandonotadichiusura">
    <w:name w:val="endnote reference"/>
    <w:basedOn w:val="Carpredefinitoparagrafo"/>
    <w:uiPriority w:val="99"/>
    <w:semiHidden/>
    <w:unhideWhenUsed/>
    <w:rsid w:val="00F67121"/>
    <w:rPr>
      <w:vertAlign w:val="superscript"/>
    </w:rPr>
  </w:style>
  <w:style w:type="paragraph" w:styleId="Didascalia">
    <w:name w:val="caption"/>
    <w:basedOn w:val="Normale"/>
    <w:next w:val="Normale"/>
    <w:uiPriority w:val="35"/>
    <w:unhideWhenUsed/>
    <w:qFormat/>
    <w:rsid w:val="00F91C89"/>
    <w:pPr>
      <w:spacing w:after="200"/>
    </w:pPr>
    <w:rPr>
      <w:i/>
      <w:iCs/>
      <w:color w:val="5E5E5E" w:themeColor="text2"/>
      <w:sz w:val="18"/>
      <w:szCs w:val="18"/>
    </w:rPr>
  </w:style>
  <w:style w:type="paragraph" w:styleId="NormaleWeb">
    <w:name w:val="Normal (Web)"/>
    <w:basedOn w:val="Normale"/>
    <w:uiPriority w:val="99"/>
    <w:unhideWhenUsed/>
    <w:rsid w:val="0069220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it-IT" w:eastAsia="it-IT"/>
    </w:rPr>
  </w:style>
  <w:style w:type="paragraph" w:styleId="Revisione">
    <w:name w:val="Revision"/>
    <w:hidden/>
    <w:uiPriority w:val="99"/>
    <w:semiHidden/>
    <w:rsid w:val="00EA4E4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Numeropagina">
    <w:name w:val="page number"/>
    <w:basedOn w:val="Carpredefinitoparagrafo"/>
    <w:uiPriority w:val="99"/>
    <w:semiHidden/>
    <w:unhideWhenUsed/>
    <w:rsid w:val="00411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1919">
      <w:bodyDiv w:val="1"/>
      <w:marLeft w:val="0"/>
      <w:marRight w:val="0"/>
      <w:marTop w:val="0"/>
      <w:marBottom w:val="0"/>
      <w:divBdr>
        <w:top w:val="none" w:sz="0" w:space="0" w:color="auto"/>
        <w:left w:val="none" w:sz="0" w:space="0" w:color="auto"/>
        <w:bottom w:val="none" w:sz="0" w:space="0" w:color="auto"/>
        <w:right w:val="none" w:sz="0" w:space="0" w:color="auto"/>
      </w:divBdr>
      <w:divsChild>
        <w:div w:id="849101639">
          <w:marLeft w:val="0"/>
          <w:marRight w:val="0"/>
          <w:marTop w:val="0"/>
          <w:marBottom w:val="0"/>
          <w:divBdr>
            <w:top w:val="none" w:sz="0" w:space="0" w:color="auto"/>
            <w:left w:val="none" w:sz="0" w:space="0" w:color="auto"/>
            <w:bottom w:val="none" w:sz="0" w:space="0" w:color="auto"/>
            <w:right w:val="none" w:sz="0" w:space="0" w:color="auto"/>
          </w:divBdr>
          <w:divsChild>
            <w:div w:id="503596929">
              <w:marLeft w:val="0"/>
              <w:marRight w:val="0"/>
              <w:marTop w:val="0"/>
              <w:marBottom w:val="0"/>
              <w:divBdr>
                <w:top w:val="none" w:sz="0" w:space="0" w:color="auto"/>
                <w:left w:val="none" w:sz="0" w:space="0" w:color="auto"/>
                <w:bottom w:val="none" w:sz="0" w:space="0" w:color="auto"/>
                <w:right w:val="none" w:sz="0" w:space="0" w:color="auto"/>
              </w:divBdr>
              <w:divsChild>
                <w:div w:id="163644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113057">
      <w:bodyDiv w:val="1"/>
      <w:marLeft w:val="0"/>
      <w:marRight w:val="0"/>
      <w:marTop w:val="0"/>
      <w:marBottom w:val="0"/>
      <w:divBdr>
        <w:top w:val="none" w:sz="0" w:space="0" w:color="auto"/>
        <w:left w:val="none" w:sz="0" w:space="0" w:color="auto"/>
        <w:bottom w:val="none" w:sz="0" w:space="0" w:color="auto"/>
        <w:right w:val="none" w:sz="0" w:space="0" w:color="auto"/>
      </w:divBdr>
    </w:div>
    <w:div w:id="610867061">
      <w:bodyDiv w:val="1"/>
      <w:marLeft w:val="0"/>
      <w:marRight w:val="0"/>
      <w:marTop w:val="0"/>
      <w:marBottom w:val="0"/>
      <w:divBdr>
        <w:top w:val="none" w:sz="0" w:space="0" w:color="auto"/>
        <w:left w:val="none" w:sz="0" w:space="0" w:color="auto"/>
        <w:bottom w:val="none" w:sz="0" w:space="0" w:color="auto"/>
        <w:right w:val="none" w:sz="0" w:space="0" w:color="auto"/>
      </w:divBdr>
      <w:divsChild>
        <w:div w:id="1740205928">
          <w:marLeft w:val="0"/>
          <w:marRight w:val="0"/>
          <w:marTop w:val="0"/>
          <w:marBottom w:val="0"/>
          <w:divBdr>
            <w:top w:val="none" w:sz="0" w:space="0" w:color="auto"/>
            <w:left w:val="none" w:sz="0" w:space="0" w:color="auto"/>
            <w:bottom w:val="none" w:sz="0" w:space="0" w:color="auto"/>
            <w:right w:val="none" w:sz="0" w:space="0" w:color="auto"/>
          </w:divBdr>
          <w:divsChild>
            <w:div w:id="1987926138">
              <w:marLeft w:val="0"/>
              <w:marRight w:val="0"/>
              <w:marTop w:val="0"/>
              <w:marBottom w:val="0"/>
              <w:divBdr>
                <w:top w:val="none" w:sz="0" w:space="0" w:color="auto"/>
                <w:left w:val="none" w:sz="0" w:space="0" w:color="auto"/>
                <w:bottom w:val="none" w:sz="0" w:space="0" w:color="auto"/>
                <w:right w:val="none" w:sz="0" w:space="0" w:color="auto"/>
              </w:divBdr>
              <w:divsChild>
                <w:div w:id="37181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360161">
      <w:bodyDiv w:val="1"/>
      <w:marLeft w:val="0"/>
      <w:marRight w:val="0"/>
      <w:marTop w:val="0"/>
      <w:marBottom w:val="0"/>
      <w:divBdr>
        <w:top w:val="none" w:sz="0" w:space="0" w:color="auto"/>
        <w:left w:val="none" w:sz="0" w:space="0" w:color="auto"/>
        <w:bottom w:val="none" w:sz="0" w:space="0" w:color="auto"/>
        <w:right w:val="none" w:sz="0" w:space="0" w:color="auto"/>
      </w:divBdr>
      <w:divsChild>
        <w:div w:id="1832789113">
          <w:marLeft w:val="0"/>
          <w:marRight w:val="0"/>
          <w:marTop w:val="0"/>
          <w:marBottom w:val="0"/>
          <w:divBdr>
            <w:top w:val="none" w:sz="0" w:space="0" w:color="auto"/>
            <w:left w:val="none" w:sz="0" w:space="0" w:color="auto"/>
            <w:bottom w:val="none" w:sz="0" w:space="0" w:color="auto"/>
            <w:right w:val="none" w:sz="0" w:space="0" w:color="auto"/>
          </w:divBdr>
          <w:divsChild>
            <w:div w:id="739399525">
              <w:marLeft w:val="0"/>
              <w:marRight w:val="0"/>
              <w:marTop w:val="0"/>
              <w:marBottom w:val="0"/>
              <w:divBdr>
                <w:top w:val="none" w:sz="0" w:space="0" w:color="auto"/>
                <w:left w:val="none" w:sz="0" w:space="0" w:color="auto"/>
                <w:bottom w:val="none" w:sz="0" w:space="0" w:color="auto"/>
                <w:right w:val="none" w:sz="0" w:space="0" w:color="auto"/>
              </w:divBdr>
              <w:divsChild>
                <w:div w:id="31083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736619">
      <w:bodyDiv w:val="1"/>
      <w:marLeft w:val="0"/>
      <w:marRight w:val="0"/>
      <w:marTop w:val="0"/>
      <w:marBottom w:val="0"/>
      <w:divBdr>
        <w:top w:val="none" w:sz="0" w:space="0" w:color="auto"/>
        <w:left w:val="none" w:sz="0" w:space="0" w:color="auto"/>
        <w:bottom w:val="none" w:sz="0" w:space="0" w:color="auto"/>
        <w:right w:val="none" w:sz="0" w:space="0" w:color="auto"/>
      </w:divBdr>
      <w:divsChild>
        <w:div w:id="798259357">
          <w:marLeft w:val="0"/>
          <w:marRight w:val="0"/>
          <w:marTop w:val="0"/>
          <w:marBottom w:val="0"/>
          <w:divBdr>
            <w:top w:val="none" w:sz="0" w:space="0" w:color="auto"/>
            <w:left w:val="none" w:sz="0" w:space="0" w:color="auto"/>
            <w:bottom w:val="none" w:sz="0" w:space="0" w:color="auto"/>
            <w:right w:val="none" w:sz="0" w:space="0" w:color="auto"/>
          </w:divBdr>
          <w:divsChild>
            <w:div w:id="10185687">
              <w:marLeft w:val="0"/>
              <w:marRight w:val="0"/>
              <w:marTop w:val="0"/>
              <w:marBottom w:val="0"/>
              <w:divBdr>
                <w:top w:val="none" w:sz="0" w:space="0" w:color="auto"/>
                <w:left w:val="none" w:sz="0" w:space="0" w:color="auto"/>
                <w:bottom w:val="none" w:sz="0" w:space="0" w:color="auto"/>
                <w:right w:val="none" w:sz="0" w:space="0" w:color="auto"/>
              </w:divBdr>
              <w:divsChild>
                <w:div w:id="20010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845049">
      <w:bodyDiv w:val="1"/>
      <w:marLeft w:val="0"/>
      <w:marRight w:val="0"/>
      <w:marTop w:val="0"/>
      <w:marBottom w:val="0"/>
      <w:divBdr>
        <w:top w:val="none" w:sz="0" w:space="0" w:color="auto"/>
        <w:left w:val="none" w:sz="0" w:space="0" w:color="auto"/>
        <w:bottom w:val="none" w:sz="0" w:space="0" w:color="auto"/>
        <w:right w:val="none" w:sz="0" w:space="0" w:color="auto"/>
      </w:divBdr>
      <w:divsChild>
        <w:div w:id="1570455739">
          <w:marLeft w:val="0"/>
          <w:marRight w:val="0"/>
          <w:marTop w:val="0"/>
          <w:marBottom w:val="0"/>
          <w:divBdr>
            <w:top w:val="none" w:sz="0" w:space="0" w:color="auto"/>
            <w:left w:val="none" w:sz="0" w:space="0" w:color="auto"/>
            <w:bottom w:val="none" w:sz="0" w:space="0" w:color="auto"/>
            <w:right w:val="none" w:sz="0" w:space="0" w:color="auto"/>
          </w:divBdr>
          <w:divsChild>
            <w:div w:id="2053916449">
              <w:marLeft w:val="0"/>
              <w:marRight w:val="0"/>
              <w:marTop w:val="0"/>
              <w:marBottom w:val="0"/>
              <w:divBdr>
                <w:top w:val="none" w:sz="0" w:space="0" w:color="auto"/>
                <w:left w:val="none" w:sz="0" w:space="0" w:color="auto"/>
                <w:bottom w:val="none" w:sz="0" w:space="0" w:color="auto"/>
                <w:right w:val="none" w:sz="0" w:space="0" w:color="auto"/>
              </w:divBdr>
              <w:divsChild>
                <w:div w:id="193327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microsoft.com/office/2016/09/relationships/commentsIds" Target="commentsIds.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4.xml"/><Relationship Id="rId22" Type="http://schemas.microsoft.com/office/2011/relationships/people" Target="peop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Grafico%202%20in%20Microsoft%20Word" TargetMode="External"/></Relationships>
</file>

<file path=word/charts/_rels/chart2.xml.rels><?xml version="1.0" encoding="UTF-8" standalone="yes"?>
<Relationships xmlns="http://schemas.openxmlformats.org/package/2006/relationships"><Relationship Id="rId2" Type="http://schemas.openxmlformats.org/officeDocument/2006/relationships/package" Target="../embeddings/Foglio_di_lavoro_di_Microsoft_Excel.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Foglio_di_lavoro_di_Microsoft_Excel1.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Foglio_di_lavoro_di_Microsoft_Excel2.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ln>
                  <a:noFill/>
                </a:ln>
                <a:solidFill>
                  <a:schemeClr val="tx1"/>
                </a:solidFill>
                <a:latin typeface="+mn-lt"/>
                <a:ea typeface="+mn-ea"/>
                <a:cs typeface="+mn-cs"/>
              </a:defRPr>
            </a:pPr>
            <a:r>
              <a:rPr lang="it-IT"/>
              <a:t> SIGLO XVIII</a:t>
            </a:r>
          </a:p>
          <a:p>
            <a:pPr>
              <a:defRPr/>
            </a:pPr>
            <a:r>
              <a:rPr lang="it-IT"/>
              <a:t> </a:t>
            </a:r>
          </a:p>
        </c:rich>
      </c:tx>
      <c:overlay val="0"/>
      <c:spPr>
        <a:noFill/>
        <a:ln>
          <a:noFill/>
        </a:ln>
        <a:effectLst/>
      </c:spPr>
      <c:txPr>
        <a:bodyPr rot="0" spcFirstLastPara="1" vertOverflow="ellipsis" vert="horz" wrap="square" anchor="ctr" anchorCtr="1"/>
        <a:lstStyle/>
        <a:p>
          <a:pPr>
            <a:defRPr sz="1400" b="0" i="0" u="none" strike="noStrike" kern="1200" spc="0" baseline="0">
              <a:ln>
                <a:noFill/>
              </a:ln>
              <a:solidFill>
                <a:schemeClr val="tx1"/>
              </a:solidFill>
              <a:latin typeface="+mn-lt"/>
              <a:ea typeface="+mn-ea"/>
              <a:cs typeface="+mn-cs"/>
            </a:defRPr>
          </a:pPr>
          <a:endParaRPr lang="it-IT"/>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'[Grafico 2 in Microsoft Word]Sheet1'!$B$1</c:f>
              <c:strCache>
                <c:ptCount val="1"/>
                <c:pt idx="0">
                  <c:v>Terreros (1754)</c:v>
                </c:pt>
              </c:strCache>
            </c:strRef>
          </c:tx>
          <c:spPr>
            <a:solidFill>
              <a:schemeClr val="accent1"/>
            </a:solidFill>
            <a:ln>
              <a:noFill/>
            </a:ln>
            <a:effectLst/>
            <a:sp3d/>
          </c:spPr>
          <c:invertIfNegative val="0"/>
          <c:cat>
            <c:strRef>
              <c:f>'[Grafico 2 in Microsoft Word]Sheet1'!$A$2:$A$4</c:f>
              <c:strCache>
                <c:ptCount val="3"/>
                <c:pt idx="0">
                  <c:v>Prefijación</c:v>
                </c:pt>
                <c:pt idx="1">
                  <c:v>Sufijación</c:v>
                </c:pt>
                <c:pt idx="2">
                  <c:v>Parasintesis</c:v>
                </c:pt>
              </c:strCache>
            </c:strRef>
          </c:cat>
          <c:val>
            <c:numRef>
              <c:f>'[Grafico 2 in Microsoft Word]Sheet1'!$B$2:$B$4</c:f>
              <c:numCache>
                <c:formatCode>General</c:formatCode>
                <c:ptCount val="3"/>
                <c:pt idx="0">
                  <c:v>2</c:v>
                </c:pt>
                <c:pt idx="1">
                  <c:v>4</c:v>
                </c:pt>
                <c:pt idx="2">
                  <c:v>1</c:v>
                </c:pt>
              </c:numCache>
            </c:numRef>
          </c:val>
          <c:extLst>
            <c:ext xmlns:c16="http://schemas.microsoft.com/office/drawing/2014/chart" uri="{C3380CC4-5D6E-409C-BE32-E72D297353CC}">
              <c16:uniqueId val="{00000000-B986-D544-8D2A-C63476C2C376}"/>
            </c:ext>
          </c:extLst>
        </c:ser>
        <c:ser>
          <c:idx val="1"/>
          <c:order val="1"/>
          <c:tx>
            <c:strRef>
              <c:f>'[Grafico 2 in Microsoft Word]Sheet1'!$C$1</c:f>
              <c:strCache>
                <c:ptCount val="1"/>
                <c:pt idx="0">
                  <c:v>Junta (1797)</c:v>
                </c:pt>
              </c:strCache>
            </c:strRef>
          </c:tx>
          <c:spPr>
            <a:solidFill>
              <a:schemeClr val="accent2"/>
            </a:solidFill>
            <a:ln>
              <a:noFill/>
            </a:ln>
            <a:effectLst/>
            <a:sp3d/>
          </c:spPr>
          <c:invertIfNegative val="0"/>
          <c:cat>
            <c:strRef>
              <c:f>'[Grafico 2 in Microsoft Word]Sheet1'!$A$2:$A$4</c:f>
              <c:strCache>
                <c:ptCount val="3"/>
                <c:pt idx="0">
                  <c:v>Prefijación</c:v>
                </c:pt>
                <c:pt idx="1">
                  <c:v>Sufijación</c:v>
                </c:pt>
                <c:pt idx="2">
                  <c:v>Parasintesis</c:v>
                </c:pt>
              </c:strCache>
            </c:strRef>
          </c:cat>
          <c:val>
            <c:numRef>
              <c:f>'[Grafico 2 in Microsoft Word]Sheet1'!$C$2:$C$4</c:f>
              <c:numCache>
                <c:formatCode>General</c:formatCode>
                <c:ptCount val="3"/>
                <c:pt idx="0">
                  <c:v>6</c:v>
                </c:pt>
                <c:pt idx="1">
                  <c:v>14</c:v>
                </c:pt>
                <c:pt idx="2">
                  <c:v>3</c:v>
                </c:pt>
              </c:numCache>
            </c:numRef>
          </c:val>
          <c:extLst>
            <c:ext xmlns:c16="http://schemas.microsoft.com/office/drawing/2014/chart" uri="{C3380CC4-5D6E-409C-BE32-E72D297353CC}">
              <c16:uniqueId val="{00000001-B986-D544-8D2A-C63476C2C376}"/>
            </c:ext>
          </c:extLst>
        </c:ser>
        <c:dLbls>
          <c:showLegendKey val="0"/>
          <c:showVal val="0"/>
          <c:showCatName val="0"/>
          <c:showSerName val="0"/>
          <c:showPercent val="0"/>
          <c:showBubbleSize val="0"/>
        </c:dLbls>
        <c:gapWidth val="150"/>
        <c:shape val="box"/>
        <c:axId val="249658880"/>
        <c:axId val="249661200"/>
        <c:axId val="0"/>
      </c:bar3DChart>
      <c:catAx>
        <c:axId val="24965888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it-IT"/>
          </a:p>
        </c:txPr>
        <c:crossAx val="249661200"/>
        <c:crosses val="autoZero"/>
        <c:auto val="1"/>
        <c:lblAlgn val="ctr"/>
        <c:lblOffset val="100"/>
        <c:noMultiLvlLbl val="0"/>
      </c:catAx>
      <c:valAx>
        <c:axId val="2496612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it-IT"/>
          </a:p>
        </c:txPr>
        <c:crossAx val="249658880"/>
        <c:crosses val="autoZero"/>
        <c:crossBetween val="between"/>
        <c:majorUnit val="4"/>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noFill/>
      <a:round/>
    </a:ln>
    <a:effectLst/>
  </c:spPr>
  <c:txPr>
    <a:bodyPr/>
    <a:lstStyle/>
    <a:p>
      <a:pPr>
        <a:defRPr>
          <a:ln>
            <a:noFill/>
          </a:ln>
          <a:solidFill>
            <a:schemeClr val="tx1"/>
          </a:solidFill>
        </a:defRPr>
      </a:pPr>
      <a:endParaRPr lang="it-I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it-IT"/>
              <a:t>Siglo XIX</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Sheet1!$A$2</c:f>
              <c:strCache>
                <c:ptCount val="1"/>
                <c:pt idx="0">
                  <c:v>Prefijación</c:v>
                </c:pt>
              </c:strCache>
            </c:strRef>
          </c:tx>
          <c:spPr>
            <a:solidFill>
              <a:schemeClr val="accent1"/>
            </a:solidFill>
            <a:ln>
              <a:noFill/>
            </a:ln>
            <a:effectLst/>
            <a:sp3d/>
          </c:spPr>
          <c:invertIfNegative val="0"/>
          <c:cat>
            <c:strRef>
              <c:f>Sheet1!$B$1:$E$1</c:f>
              <c:strCache>
                <c:ptCount val="3"/>
                <c:pt idx="0">
                  <c:v>Cayetano Miguelez (1805)</c:v>
                </c:pt>
                <c:pt idx="1">
                  <c:v>Lorenzo Campano (1869)</c:v>
                </c:pt>
                <c:pt idx="2">
                  <c:v>García López (1892)</c:v>
                </c:pt>
              </c:strCache>
            </c:strRef>
          </c:cat>
          <c:val>
            <c:numRef>
              <c:f>Sheet1!$B$2:$E$2</c:f>
              <c:numCache>
                <c:formatCode>General</c:formatCode>
                <c:ptCount val="4"/>
                <c:pt idx="0">
                  <c:v>3</c:v>
                </c:pt>
                <c:pt idx="1">
                  <c:v>0</c:v>
                </c:pt>
                <c:pt idx="2">
                  <c:v>0</c:v>
                </c:pt>
              </c:numCache>
            </c:numRef>
          </c:val>
          <c:extLst>
            <c:ext xmlns:c16="http://schemas.microsoft.com/office/drawing/2014/chart" uri="{C3380CC4-5D6E-409C-BE32-E72D297353CC}">
              <c16:uniqueId val="{00000006-F2C3-0643-83D2-BE5503905868}"/>
            </c:ext>
          </c:extLst>
        </c:ser>
        <c:ser>
          <c:idx val="1"/>
          <c:order val="1"/>
          <c:tx>
            <c:strRef>
              <c:f>Sheet1!$A$3</c:f>
              <c:strCache>
                <c:ptCount val="1"/>
                <c:pt idx="0">
                  <c:v>Sufijación</c:v>
                </c:pt>
              </c:strCache>
            </c:strRef>
          </c:tx>
          <c:spPr>
            <a:solidFill>
              <a:schemeClr val="accent2"/>
            </a:solidFill>
            <a:ln>
              <a:noFill/>
            </a:ln>
            <a:effectLst/>
            <a:sp3d/>
          </c:spPr>
          <c:invertIfNegative val="0"/>
          <c:cat>
            <c:strRef>
              <c:f>Sheet1!$B$1:$E$1</c:f>
              <c:strCache>
                <c:ptCount val="3"/>
                <c:pt idx="0">
                  <c:v>Cayetano Miguelez (1805)</c:v>
                </c:pt>
                <c:pt idx="1">
                  <c:v>Lorenzo Campano (1869)</c:v>
                </c:pt>
                <c:pt idx="2">
                  <c:v>García López (1892)</c:v>
                </c:pt>
              </c:strCache>
            </c:strRef>
          </c:cat>
          <c:val>
            <c:numRef>
              <c:f>Sheet1!$B$3:$E$3</c:f>
              <c:numCache>
                <c:formatCode>General</c:formatCode>
                <c:ptCount val="4"/>
                <c:pt idx="0">
                  <c:v>16</c:v>
                </c:pt>
                <c:pt idx="1">
                  <c:v>13</c:v>
                </c:pt>
                <c:pt idx="2">
                  <c:v>21</c:v>
                </c:pt>
              </c:numCache>
            </c:numRef>
          </c:val>
          <c:extLst>
            <c:ext xmlns:c16="http://schemas.microsoft.com/office/drawing/2014/chart" uri="{C3380CC4-5D6E-409C-BE32-E72D297353CC}">
              <c16:uniqueId val="{00000008-F2C3-0643-83D2-BE5503905868}"/>
            </c:ext>
          </c:extLst>
        </c:ser>
        <c:ser>
          <c:idx val="2"/>
          <c:order val="2"/>
          <c:tx>
            <c:strRef>
              <c:f>Sheet1!$A$4</c:f>
              <c:strCache>
                <c:ptCount val="1"/>
                <c:pt idx="0">
                  <c:v>Parasintesis</c:v>
                </c:pt>
              </c:strCache>
            </c:strRef>
          </c:tx>
          <c:spPr>
            <a:solidFill>
              <a:schemeClr val="accent1"/>
            </a:solidFill>
            <a:ln w="12700" cap="flat">
              <a:noFill/>
              <a:miter lim="400000"/>
            </a:ln>
            <a:effectLst/>
          </c:spPr>
          <c:invertIfNegative val="0"/>
          <c:cat>
            <c:strRef>
              <c:f>Sheet1!$B$1:$E$1</c:f>
              <c:strCache>
                <c:ptCount val="3"/>
                <c:pt idx="0">
                  <c:v>Cayetano Miguelez (1805)</c:v>
                </c:pt>
                <c:pt idx="1">
                  <c:v>Lorenzo Campano (1869)</c:v>
                </c:pt>
                <c:pt idx="2">
                  <c:v>García López (1892)</c:v>
                </c:pt>
              </c:strCache>
            </c:strRef>
          </c:cat>
          <c:val>
            <c:numRef>
              <c:f>Sheet1!$B$4:$E$4</c:f>
              <c:numCache>
                <c:formatCode>General</c:formatCode>
                <c:ptCount val="4"/>
                <c:pt idx="0">
                  <c:v>2</c:v>
                </c:pt>
                <c:pt idx="1">
                  <c:v>5</c:v>
                </c:pt>
                <c:pt idx="2">
                  <c:v>2</c:v>
                </c:pt>
              </c:numCache>
            </c:numRef>
          </c:val>
          <c:extLst>
            <c:ext xmlns:c16="http://schemas.microsoft.com/office/drawing/2014/chart" uri="{C3380CC4-5D6E-409C-BE32-E72D297353CC}">
              <c16:uniqueId val="{00000009-F2C3-0643-83D2-BE5503905868}"/>
            </c:ext>
          </c:extLst>
        </c:ser>
        <c:dLbls>
          <c:showLegendKey val="0"/>
          <c:showVal val="0"/>
          <c:showCatName val="0"/>
          <c:showSerName val="0"/>
          <c:showPercent val="0"/>
          <c:showBubbleSize val="0"/>
        </c:dLbls>
        <c:gapWidth val="150"/>
        <c:shape val="box"/>
        <c:axId val="249658880"/>
        <c:axId val="249661200"/>
        <c:axId val="0"/>
      </c:bar3DChart>
      <c:catAx>
        <c:axId val="24965888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249661200"/>
        <c:crosses val="autoZero"/>
        <c:auto val="1"/>
        <c:lblAlgn val="ctr"/>
        <c:lblOffset val="100"/>
        <c:noMultiLvlLbl val="0"/>
      </c:catAx>
      <c:valAx>
        <c:axId val="2496612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2496588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noFill/>
      <a:round/>
    </a:ln>
    <a:effectLst/>
  </c:spPr>
  <c:txPr>
    <a:bodyPr/>
    <a:lstStyle/>
    <a:p>
      <a:pPr>
        <a:defRPr/>
      </a:pPr>
      <a:endParaRPr lang="it-IT"/>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900" b="1" i="0" u="none" strike="noStrike" kern="1200" baseline="0">
                <a:solidFill>
                  <a:schemeClr val="tx1">
                    <a:lumMod val="65000"/>
                    <a:lumOff val="35000"/>
                  </a:schemeClr>
                </a:solidFill>
                <a:latin typeface="Times New Roman" charset="0"/>
                <a:ea typeface="Times New Roman" charset="0"/>
                <a:cs typeface="Times New Roman" charset="0"/>
              </a:defRPr>
            </a:pPr>
            <a:r>
              <a:rPr lang="it-IT"/>
              <a:t>SIGLO XVIII</a:t>
            </a:r>
          </a:p>
        </c:rich>
      </c:tx>
      <c:layout>
        <c:manualLayout>
          <c:xMode val="edge"/>
          <c:yMode val="edge"/>
          <c:x val="0.4517899037554442"/>
          <c:y val="1.7156799740412433E-2"/>
        </c:manualLayout>
      </c:layout>
      <c:overlay val="0"/>
      <c:spPr>
        <a:noFill/>
        <a:ln>
          <a:noFill/>
        </a:ln>
        <a:effectLst/>
      </c:spPr>
    </c:title>
    <c:autoTitleDeleted val="0"/>
    <c:view3D>
      <c:rotX val="30"/>
      <c:rotY val="6"/>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0100037833998656E-2"/>
          <c:y val="0.27730315487390406"/>
          <c:w val="0.81979992433200277"/>
          <c:h val="0.66666764995290761"/>
        </c:manualLayout>
      </c:layout>
      <c:pie3DChart>
        <c:varyColors val="1"/>
        <c:ser>
          <c:idx val="0"/>
          <c:order val="0"/>
          <c:tx>
            <c:strRef>
              <c:f>Sheet1!$A$2</c:f>
              <c:strCache>
                <c:ptCount val="1"/>
                <c:pt idx="0">
                  <c:v>Regione 1</c:v>
                </c:pt>
              </c:strCache>
            </c:strRef>
          </c:tx>
          <c:explosion val="12"/>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0D-59A2-8545-B309-8A9DD3966DFF}"/>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0F-59A2-8545-B309-8A9DD3966DFF}"/>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1-59A2-8545-B309-8A9DD3966DFF}"/>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3-59A2-8545-B309-8A9DD3966DFF}"/>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5-59A2-8545-B309-8A9DD3966DFF}"/>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7-59A2-8545-B309-8A9DD3966DFF}"/>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9-59A2-8545-B309-8A9DD3966DFF}"/>
              </c:ext>
            </c:extLst>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B-59A2-8545-B309-8A9DD3966DFF}"/>
              </c:ext>
            </c:extLst>
          </c:dPt>
          <c:dPt>
            <c:idx val="8"/>
            <c:bubble3D val="0"/>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D-59A2-8545-B309-8A9DD3966DFF}"/>
              </c:ext>
            </c:extLst>
          </c:dPt>
          <c:dPt>
            <c:idx val="9"/>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F-59A2-8545-B309-8A9DD3966DFF}"/>
              </c:ext>
            </c:extLst>
          </c:dPt>
          <c:dPt>
            <c:idx val="10"/>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21-59A2-8545-B309-8A9DD3966DFF}"/>
              </c:ext>
            </c:extLst>
          </c:dPt>
          <c:dLbls>
            <c:dLbl>
              <c:idx val="0"/>
              <c:layout>
                <c:manualLayout>
                  <c:x val="0.17195046456973001"/>
                  <c:y val="-4.3120453994697598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D-59A2-8545-B309-8A9DD3966DFF}"/>
                </c:ext>
              </c:extLst>
            </c:dLbl>
            <c:dLbl>
              <c:idx val="1"/>
              <c:layout>
                <c:manualLayout>
                  <c:x val="5.2884817700384272E-2"/>
                  <c:y val="-2.989133984690243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F-59A2-8545-B309-8A9DD3966DFF}"/>
                </c:ext>
              </c:extLst>
            </c:dLbl>
            <c:dLbl>
              <c:idx val="2"/>
              <c:layout>
                <c:manualLayout>
                  <c:x val="-6.1955691744779551E-2"/>
                  <c:y val="4.3373879843825951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1-59A2-8545-B309-8A9DD3966DFF}"/>
                </c:ext>
              </c:extLst>
            </c:dLbl>
            <c:dLbl>
              <c:idx val="3"/>
              <c:layout>
                <c:manualLayout>
                  <c:x val="1.224557129831861E-2"/>
                  <c:y val="-6.5480121112770989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3-59A2-8545-B309-8A9DD3966DFF}"/>
                </c:ext>
              </c:extLst>
            </c:dLbl>
            <c:dLbl>
              <c:idx val="4"/>
              <c:layout>
                <c:manualLayout>
                  <c:x val="2.1215883957297961E-2"/>
                  <c:y val="-8.6894831215405019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5-59A2-8545-B309-8A9DD3966DFF}"/>
                </c:ext>
              </c:extLst>
            </c:dLbl>
            <c:dLbl>
              <c:idx val="5"/>
              <c:layout>
                <c:manualLayout>
                  <c:x val="8.2910985392915373E-2"/>
                  <c:y val="-4.8622732032726601E-2"/>
                </c:manualLayout>
              </c:layout>
              <c:showLegendKey val="1"/>
              <c:showVal val="0"/>
              <c:showCatName val="1"/>
              <c:showSerName val="0"/>
              <c:showPercent val="1"/>
              <c:showBubbleSize val="0"/>
              <c:separator>, </c:separator>
              <c:extLst>
                <c:ext xmlns:c15="http://schemas.microsoft.com/office/drawing/2012/chart" uri="{CE6537A1-D6FC-4f65-9D91-7224C49458BB}">
                  <c15:layout>
                    <c:manualLayout>
                      <c:w val="0.11489385241974599"/>
                      <c:h val="6.0610325769755086E-2"/>
                    </c:manualLayout>
                  </c15:layout>
                </c:ext>
                <c:ext xmlns:c16="http://schemas.microsoft.com/office/drawing/2014/chart" uri="{C3380CC4-5D6E-409C-BE32-E72D297353CC}">
                  <c16:uniqueId val="{00000017-59A2-8545-B309-8A9DD3966DFF}"/>
                </c:ext>
              </c:extLst>
            </c:dLbl>
            <c:dLbl>
              <c:idx val="6"/>
              <c:layout>
                <c:manualLayout>
                  <c:x val="0"/>
                  <c:y val="0.16447210153776601"/>
                </c:manualLayout>
              </c:layout>
              <c:numFmt formatCode="#,##0.00" sourceLinked="0"/>
              <c:spPr>
                <a:noFill/>
                <a:ln>
                  <a:noFill/>
                </a:ln>
                <a:effectLst/>
              </c:spPr>
              <c:txPr>
                <a:bodyPr rot="0" spcFirstLastPara="1" vertOverflow="ellipsis" vert="horz" wrap="square" anchor="ctr" anchorCtr="1"/>
                <a:lstStyle/>
                <a:p>
                  <a:pPr>
                    <a:defRPr sz="550" b="1" i="0" u="none" strike="noStrike" kern="1200" baseline="0">
                      <a:solidFill>
                        <a:schemeClr val="tx1">
                          <a:lumMod val="75000"/>
                          <a:lumOff val="25000"/>
                        </a:schemeClr>
                      </a:solidFill>
                      <a:latin typeface="Times New Roman" charset="0"/>
                      <a:ea typeface="Times New Roman" charset="0"/>
                      <a:cs typeface="Times New Roman" charset="0"/>
                    </a:defRPr>
                  </a:pPr>
                  <a:endParaRPr lang="it-IT"/>
                </a:p>
              </c:txPr>
              <c:dLblPos val="bestFi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9-59A2-8545-B309-8A9DD3966DFF}"/>
                </c:ext>
              </c:extLst>
            </c:dLbl>
            <c:dLbl>
              <c:idx val="7"/>
              <c:layout>
                <c:manualLayout>
                  <c:x val="-3.66045451521761E-2"/>
                  <c:y val="-3.5309577128547001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B-59A2-8545-B309-8A9DD3966DFF}"/>
                </c:ext>
              </c:extLst>
            </c:dLbl>
            <c:dLbl>
              <c:idx val="8"/>
              <c:layout>
                <c:manualLayout>
                  <c:x val="-3.74842595542609E-2"/>
                  <c:y val="-5.9442569678790101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D-59A2-8545-B309-8A9DD3966DFF}"/>
                </c:ext>
              </c:extLst>
            </c:dLbl>
            <c:spPr>
              <a:noFill/>
              <a:ln>
                <a:noFill/>
              </a:ln>
              <a:effectLst/>
            </c:spPr>
            <c:txPr>
              <a:bodyPr rot="0" spcFirstLastPara="1" vertOverflow="ellipsis" vert="horz" wrap="square" anchor="ctr" anchorCtr="1"/>
              <a:lstStyle/>
              <a:p>
                <a:pPr>
                  <a:defRPr sz="550" b="1" i="0" u="none" strike="noStrike" kern="1200" baseline="0">
                    <a:solidFill>
                      <a:schemeClr val="tx1">
                        <a:lumMod val="75000"/>
                        <a:lumOff val="25000"/>
                      </a:schemeClr>
                    </a:solidFill>
                    <a:latin typeface="Times New Roman" charset="0"/>
                    <a:ea typeface="Times New Roman" charset="0"/>
                    <a:cs typeface="Times New Roman" charset="0"/>
                  </a:defRPr>
                </a:pPr>
                <a:endParaRPr lang="it-IT"/>
              </a:p>
            </c:txPr>
            <c:showLegendKey val="1"/>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Sheet1!$B$1:$G$1</c:f>
              <c:strCache>
                <c:ptCount val="6"/>
                <c:pt idx="0">
                  <c:v>otras unidades léxicas </c:v>
                </c:pt>
                <c:pt idx="1">
                  <c:v>acciones </c:v>
                </c:pt>
                <c:pt idx="2">
                  <c:v>procesos de elaboración (comunes)</c:v>
                </c:pt>
                <c:pt idx="3">
                  <c:v>oficios </c:v>
                </c:pt>
                <c:pt idx="4">
                  <c:v>herramientas </c:v>
                </c:pt>
                <c:pt idx="5">
                  <c:v>tinas</c:v>
                </c:pt>
              </c:strCache>
            </c:strRef>
          </c:cat>
          <c:val>
            <c:numRef>
              <c:f>Sheet1!$B$2:$G$2</c:f>
              <c:numCache>
                <c:formatCode>General</c:formatCode>
                <c:ptCount val="6"/>
                <c:pt idx="0">
                  <c:v>6</c:v>
                </c:pt>
                <c:pt idx="1">
                  <c:v>4</c:v>
                </c:pt>
                <c:pt idx="2">
                  <c:v>4</c:v>
                </c:pt>
                <c:pt idx="3">
                  <c:v>4</c:v>
                </c:pt>
                <c:pt idx="4">
                  <c:v>1</c:v>
                </c:pt>
                <c:pt idx="5">
                  <c:v>1</c:v>
                </c:pt>
              </c:numCache>
            </c:numRef>
          </c:val>
          <c:extLst>
            <c:ext xmlns:c16="http://schemas.microsoft.com/office/drawing/2014/chart" uri="{C3380CC4-5D6E-409C-BE32-E72D297353CC}">
              <c16:uniqueId val="{00000022-59A2-8545-B309-8A9DD3966DFF}"/>
            </c:ext>
          </c:extLst>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550" b="1">
          <a:latin typeface="Times New Roman" charset="0"/>
          <a:ea typeface="Times New Roman" charset="0"/>
          <a:cs typeface="Times New Roman" charset="0"/>
        </a:defRPr>
      </a:pPr>
      <a:endParaRPr lang="it-IT"/>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900" b="1" i="0" u="none" strike="noStrike" kern="1200" baseline="0">
                <a:solidFill>
                  <a:schemeClr val="tx1">
                    <a:lumMod val="65000"/>
                    <a:lumOff val="35000"/>
                  </a:schemeClr>
                </a:solidFill>
                <a:latin typeface="Times New Roman" charset="0"/>
                <a:ea typeface="Times New Roman" charset="0"/>
                <a:cs typeface="Times New Roman" charset="0"/>
              </a:defRPr>
            </a:pPr>
            <a:r>
              <a:rPr lang="it-IT"/>
              <a:t>SIGLO XIX</a:t>
            </a:r>
          </a:p>
        </c:rich>
      </c:tx>
      <c:layout>
        <c:manualLayout>
          <c:xMode val="edge"/>
          <c:yMode val="edge"/>
          <c:x val="0.44722280913454682"/>
          <c:y val="1.7156797249724146E-2"/>
        </c:manualLayout>
      </c:layout>
      <c:overlay val="0"/>
      <c:spPr>
        <a:noFill/>
        <a:ln>
          <a:noFill/>
        </a:ln>
        <a:effectLst/>
      </c:spPr>
    </c:title>
    <c:autoTitleDeleted val="0"/>
    <c:view3D>
      <c:rotX val="30"/>
      <c:rotY val="6"/>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5307017749793798"/>
          <c:y val="0.26892863844831599"/>
          <c:w val="0.51177612190247235"/>
          <c:h val="0.58547938419041745"/>
        </c:manualLayout>
      </c:layout>
      <c:pie3DChart>
        <c:varyColors val="1"/>
        <c:ser>
          <c:idx val="0"/>
          <c:order val="0"/>
          <c:tx>
            <c:strRef>
              <c:f>Sheet1!$A$2</c:f>
              <c:strCache>
                <c:ptCount val="1"/>
                <c:pt idx="0">
                  <c:v>Regione 1</c:v>
                </c:pt>
              </c:strCache>
            </c:strRef>
          </c:tx>
          <c:explosion val="12"/>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7-619B-F746-8623-46A1DD88604F}"/>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9-619B-F746-8623-46A1DD88604F}"/>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B-619B-F746-8623-46A1DD88604F}"/>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D-619B-F746-8623-46A1DD88604F}"/>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1F-619B-F746-8623-46A1DD88604F}"/>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21-619B-F746-8623-46A1DD88604F}"/>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23-619B-F746-8623-46A1DD88604F}"/>
              </c:ext>
            </c:extLst>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25-619B-F746-8623-46A1DD88604F}"/>
              </c:ext>
            </c:extLst>
          </c:dPt>
          <c:dPt>
            <c:idx val="8"/>
            <c:bubble3D val="0"/>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27-619B-F746-8623-46A1DD88604F}"/>
              </c:ext>
            </c:extLst>
          </c:dPt>
          <c:dPt>
            <c:idx val="9"/>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29-619B-F746-8623-46A1DD88604F}"/>
              </c:ext>
            </c:extLst>
          </c:dPt>
          <c:dPt>
            <c:idx val="10"/>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2B-619B-F746-8623-46A1DD88604F}"/>
              </c:ext>
            </c:extLst>
          </c:dPt>
          <c:dLbls>
            <c:dLbl>
              <c:idx val="0"/>
              <c:layout>
                <c:manualLayout>
                  <c:x val="0.12225853253137633"/>
                  <c:y val="-0.11175727914849538"/>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7-619B-F746-8623-46A1DD88604F}"/>
                </c:ext>
              </c:extLst>
            </c:dLbl>
            <c:dLbl>
              <c:idx val="1"/>
              <c:layout>
                <c:manualLayout>
                  <c:x val="6.422292025661358E-2"/>
                  <c:y val="-1.2566298612101548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9-619B-F746-8623-46A1DD88604F}"/>
                </c:ext>
              </c:extLst>
            </c:dLbl>
            <c:dLbl>
              <c:idx val="2"/>
              <c:layout>
                <c:manualLayout>
                  <c:x val="5.3462634139782597E-2"/>
                  <c:y val="-8.5071198897565495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B-619B-F746-8623-46A1DD88604F}"/>
                </c:ext>
              </c:extLst>
            </c:dLbl>
            <c:dLbl>
              <c:idx val="3"/>
              <c:layout>
                <c:manualLayout>
                  <c:x val="2.0297932347007608E-2"/>
                  <c:y val="9.025798848547173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D-619B-F746-8623-46A1DD88604F}"/>
                </c:ext>
              </c:extLst>
            </c:dLbl>
            <c:dLbl>
              <c:idx val="4"/>
              <c:layout>
                <c:manualLayout>
                  <c:x val="-3.0852024534500307E-2"/>
                  <c:y val="0.1253053902103991"/>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F-619B-F746-8623-46A1DD88604F}"/>
                </c:ext>
              </c:extLst>
            </c:dLbl>
            <c:dLbl>
              <c:idx val="5"/>
              <c:layout>
                <c:manualLayout>
                  <c:x val="-7.8400530881761438E-2"/>
                  <c:y val="0.1003595475255774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21-619B-F746-8623-46A1DD88604F}"/>
                </c:ext>
              </c:extLst>
            </c:dLbl>
            <c:dLbl>
              <c:idx val="6"/>
              <c:layout>
                <c:manualLayout>
                  <c:x val="-5.5654939375869607E-2"/>
                  <c:y val="0.10727486995488766"/>
                </c:manualLayout>
              </c:layout>
              <c:numFmt formatCode="#,##0.00" sourceLinked="0"/>
              <c:spPr>
                <a:noFill/>
                <a:ln>
                  <a:noFill/>
                </a:ln>
                <a:effectLst/>
              </c:spPr>
              <c:txPr>
                <a:bodyPr rot="0" spcFirstLastPara="1" vertOverflow="ellipsis" vert="horz" wrap="square" anchor="ctr" anchorCtr="1"/>
                <a:lstStyle/>
                <a:p>
                  <a:pPr>
                    <a:defRPr sz="550" b="1" i="0" u="none" strike="noStrike" kern="1200" baseline="0">
                      <a:solidFill>
                        <a:schemeClr val="tx1">
                          <a:lumMod val="75000"/>
                          <a:lumOff val="25000"/>
                        </a:schemeClr>
                      </a:solidFill>
                      <a:latin typeface="Times New Roman" charset="0"/>
                      <a:ea typeface="Times New Roman" charset="0"/>
                      <a:cs typeface="Times New Roman" charset="0"/>
                    </a:defRPr>
                  </a:pPr>
                  <a:endParaRPr lang="it-IT"/>
                </a:p>
              </c:txPr>
              <c:dLblPos val="bestFi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23-619B-F746-8623-46A1DD88604F}"/>
                </c:ext>
              </c:extLst>
            </c:dLbl>
            <c:dLbl>
              <c:idx val="7"/>
              <c:layout>
                <c:manualLayout>
                  <c:x val="-3.66045451521761E-2"/>
                  <c:y val="-3.5309577128547001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25-619B-F746-8623-46A1DD88604F}"/>
                </c:ext>
              </c:extLst>
            </c:dLbl>
            <c:dLbl>
              <c:idx val="8"/>
              <c:layout>
                <c:manualLayout>
                  <c:x val="-3.74842595542609E-2"/>
                  <c:y val="-5.9442569678790101E-2"/>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27-619B-F746-8623-46A1DD88604F}"/>
                </c:ext>
              </c:extLst>
            </c:dLbl>
            <c:dLbl>
              <c:idx val="9"/>
              <c:layout>
                <c:manualLayout>
                  <c:x val="3.1639034834420293E-2"/>
                  <c:y val="-0.16408908371677564"/>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29-619B-F746-8623-46A1DD88604F}"/>
                </c:ext>
              </c:extLst>
            </c:dLbl>
            <c:dLbl>
              <c:idx val="10"/>
              <c:layout>
                <c:manualLayout>
                  <c:x val="0.10660292016270775"/>
                  <c:y val="-0.13650375685880065"/>
                </c:manualLayout>
              </c:layout>
              <c:showLegendKey val="1"/>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2B-619B-F746-8623-46A1DD88604F}"/>
                </c:ext>
              </c:extLst>
            </c:dLbl>
            <c:spPr>
              <a:noFill/>
              <a:ln>
                <a:noFill/>
              </a:ln>
              <a:effectLst/>
            </c:spPr>
            <c:txPr>
              <a:bodyPr rot="0" spcFirstLastPara="1" vertOverflow="ellipsis" vert="horz" wrap="square" anchor="ctr" anchorCtr="1"/>
              <a:lstStyle/>
              <a:p>
                <a:pPr>
                  <a:defRPr sz="550" b="1" i="0" u="none" strike="noStrike" kern="1200" baseline="0">
                    <a:solidFill>
                      <a:schemeClr val="tx1">
                        <a:lumMod val="75000"/>
                        <a:lumOff val="25000"/>
                      </a:schemeClr>
                    </a:solidFill>
                    <a:latin typeface="Times New Roman" charset="0"/>
                    <a:ea typeface="Times New Roman" charset="0"/>
                    <a:cs typeface="Times New Roman" charset="0"/>
                  </a:defRPr>
                </a:pPr>
                <a:endParaRPr lang="it-IT"/>
              </a:p>
            </c:txPr>
            <c:showLegendKey val="1"/>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Sheet1!$B$1:$L$1</c:f>
              <c:strCache>
                <c:ptCount val="11"/>
                <c:pt idx="0">
                  <c:v>otras unidades léxicas</c:v>
                </c:pt>
                <c:pt idx="1">
                  <c:v>acciones</c:v>
                </c:pt>
                <c:pt idx="2">
                  <c:v>procesos de elaboración (comunes)</c:v>
                </c:pt>
                <c:pt idx="3">
                  <c:v>procesoss de elaboración (especificos)</c:v>
                </c:pt>
                <c:pt idx="4">
                  <c:v>oficios</c:v>
                </c:pt>
                <c:pt idx="5">
                  <c:v>productos acabados (cuero)</c:v>
                </c:pt>
                <c:pt idx="6">
                  <c:v>productos acabados (semielaborados)</c:v>
                </c:pt>
                <c:pt idx="7">
                  <c:v>Instrumentos (herramientas)</c:v>
                </c:pt>
                <c:pt idx="8">
                  <c:v>instrumentos (máquinas)</c:v>
                </c:pt>
                <c:pt idx="9">
                  <c:v>instrumentos (mesas de trabajo)</c:v>
                </c:pt>
                <c:pt idx="10">
                  <c:v>tinas</c:v>
                </c:pt>
              </c:strCache>
            </c:strRef>
          </c:cat>
          <c:val>
            <c:numRef>
              <c:f>Sheet1!$B$2:$L$2</c:f>
              <c:numCache>
                <c:formatCode>General</c:formatCode>
                <c:ptCount val="11"/>
                <c:pt idx="0">
                  <c:v>6</c:v>
                </c:pt>
                <c:pt idx="1">
                  <c:v>2</c:v>
                </c:pt>
                <c:pt idx="2">
                  <c:v>18</c:v>
                </c:pt>
                <c:pt idx="3">
                  <c:v>10</c:v>
                </c:pt>
                <c:pt idx="4">
                  <c:v>2</c:v>
                </c:pt>
                <c:pt idx="5">
                  <c:v>1</c:v>
                </c:pt>
                <c:pt idx="6">
                  <c:v>5</c:v>
                </c:pt>
                <c:pt idx="7">
                  <c:v>5</c:v>
                </c:pt>
                <c:pt idx="8">
                  <c:v>3</c:v>
                </c:pt>
                <c:pt idx="9">
                  <c:v>1</c:v>
                </c:pt>
                <c:pt idx="10">
                  <c:v>3</c:v>
                </c:pt>
              </c:numCache>
            </c:numRef>
          </c:val>
          <c:extLst>
            <c:ext xmlns:c16="http://schemas.microsoft.com/office/drawing/2014/chart" uri="{C3380CC4-5D6E-409C-BE32-E72D297353CC}">
              <c16:uniqueId val="{0000002C-619B-F746-8623-46A1DD88604F}"/>
            </c:ext>
          </c:extLst>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550" b="1">
          <a:latin typeface="Times New Roman" charset="0"/>
          <a:ea typeface="Times New Roman" charset="0"/>
          <a:cs typeface="Times New Roman" charset="0"/>
        </a:defRPr>
      </a:pPr>
      <a:endParaRPr lang="it-IT"/>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Gothic"/>
      <a:font script="Hang" typeface="맑은 고딕"/>
      <a:font script="Hans" typeface="DengXian"/>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Gothic"/>
      <a:font script="Hang" typeface="맑은 고딕"/>
      <a:font script="Hans" typeface="DengXian"/>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Gothic"/>
      <a:font script="Hang" typeface="맑은 고딕"/>
      <a:font script="Hans" typeface="DengXian"/>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Gothic"/>
      <a:font script="Hang" typeface="맑은 고딕"/>
      <a:font script="Hans" typeface="DengXian"/>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913</TotalTime>
  <Pages>24</Pages>
  <Words>6873</Words>
  <Characters>39177</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 Salvatore Corveddu</cp:lastModifiedBy>
  <cp:revision>109</cp:revision>
  <dcterms:created xsi:type="dcterms:W3CDTF">2018-08-24T12:12:00Z</dcterms:created>
  <dcterms:modified xsi:type="dcterms:W3CDTF">2018-10-12T16:27:00Z</dcterms:modified>
</cp:coreProperties>
</file>